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A58" w:rsidRDefault="00F97A58" w:rsidP="00812D43">
      <w:pPr>
        <w:rPr>
          <w:rFonts w:ascii="Arial Narrow" w:hAnsi="Arial Narrow"/>
          <w:i w:val="0"/>
          <w:sz w:val="16"/>
        </w:rPr>
      </w:pPr>
      <w:bookmarkStart w:id="0" w:name="_GoBack"/>
      <w:bookmarkEnd w:id="0"/>
    </w:p>
    <w:p w:rsidR="00F97A58" w:rsidRDefault="00F97A58">
      <w:pPr>
        <w:jc w:val="center"/>
        <w:rPr>
          <w:rFonts w:ascii="Arial Narrow" w:hAnsi="Arial Narrow"/>
          <w:i w:val="0"/>
          <w:sz w:val="16"/>
        </w:rPr>
      </w:pPr>
    </w:p>
    <w:p w:rsidR="007A157E" w:rsidRPr="00F04034" w:rsidRDefault="005E589C">
      <w:pPr>
        <w:jc w:val="center"/>
        <w:rPr>
          <w:rFonts w:ascii="Arial Narrow" w:hAnsi="Arial Narrow"/>
          <w:i w:val="0"/>
          <w:sz w:val="16"/>
        </w:rPr>
      </w:pPr>
      <w:r w:rsidRPr="00F04034">
        <w:rPr>
          <w:rFonts w:ascii="Arial Narrow" w:hAnsi="Arial Narrow"/>
          <w:i w:val="0"/>
          <w:sz w:val="16"/>
        </w:rPr>
        <w:t xml:space="preserve">  </w:t>
      </w:r>
    </w:p>
    <w:p w:rsidR="007A157E" w:rsidRPr="007F71F2" w:rsidRDefault="007A157E">
      <w:pPr>
        <w:jc w:val="center"/>
        <w:rPr>
          <w:i w:val="0"/>
        </w:rPr>
      </w:pPr>
    </w:p>
    <w:p w:rsidR="007A157E" w:rsidRDefault="00021741">
      <w:pPr>
        <w:rPr>
          <w:b/>
          <w:i w:val="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95885</wp:posOffset>
            </wp:positionV>
            <wp:extent cx="2922905" cy="1581785"/>
            <wp:effectExtent l="0" t="0" r="0" b="0"/>
            <wp:wrapSquare wrapText="right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D43" w:rsidRDefault="00812D43">
      <w:pPr>
        <w:rPr>
          <w:b/>
          <w:i w:val="0"/>
        </w:rPr>
      </w:pPr>
    </w:p>
    <w:p w:rsidR="00812D43" w:rsidRDefault="00812D43">
      <w:pPr>
        <w:rPr>
          <w:b/>
          <w:i w:val="0"/>
        </w:rPr>
      </w:pPr>
    </w:p>
    <w:p w:rsidR="00812D43" w:rsidRDefault="00812D43">
      <w:pPr>
        <w:rPr>
          <w:b/>
          <w:i w:val="0"/>
        </w:rPr>
      </w:pPr>
    </w:p>
    <w:p w:rsidR="00812D43" w:rsidRDefault="00812D43">
      <w:pPr>
        <w:rPr>
          <w:b/>
          <w:i w:val="0"/>
        </w:rPr>
      </w:pPr>
    </w:p>
    <w:p w:rsidR="00812D43" w:rsidRDefault="00812D43">
      <w:pPr>
        <w:rPr>
          <w:b/>
          <w:i w:val="0"/>
        </w:rPr>
      </w:pPr>
    </w:p>
    <w:p w:rsidR="00812D43" w:rsidRDefault="00812D43">
      <w:pPr>
        <w:rPr>
          <w:b/>
          <w:i w:val="0"/>
        </w:rPr>
      </w:pPr>
    </w:p>
    <w:p w:rsidR="00812D43" w:rsidRDefault="00812D43">
      <w:pPr>
        <w:rPr>
          <w:b/>
          <w:i w:val="0"/>
        </w:rPr>
      </w:pPr>
    </w:p>
    <w:p w:rsidR="00812D43" w:rsidRDefault="00812D43">
      <w:pPr>
        <w:rPr>
          <w:b/>
          <w:i w:val="0"/>
        </w:rPr>
      </w:pPr>
    </w:p>
    <w:p w:rsidR="00812D43" w:rsidRDefault="00812D43">
      <w:pPr>
        <w:rPr>
          <w:b/>
          <w:i w:val="0"/>
        </w:rPr>
      </w:pPr>
    </w:p>
    <w:p w:rsidR="00812D43" w:rsidRDefault="00812D43">
      <w:pPr>
        <w:rPr>
          <w:b/>
          <w:i w:val="0"/>
        </w:rPr>
      </w:pPr>
    </w:p>
    <w:p w:rsidR="00812D43" w:rsidRDefault="00812D43">
      <w:pPr>
        <w:rPr>
          <w:b/>
          <w:i w:val="0"/>
        </w:rPr>
      </w:pPr>
    </w:p>
    <w:p w:rsidR="00812D43" w:rsidRDefault="00812D43">
      <w:pPr>
        <w:rPr>
          <w:b/>
          <w:i w:val="0"/>
        </w:rPr>
      </w:pPr>
    </w:p>
    <w:p w:rsidR="00812D43" w:rsidRDefault="00812D43">
      <w:pPr>
        <w:rPr>
          <w:b/>
          <w:i w:val="0"/>
        </w:rPr>
      </w:pPr>
    </w:p>
    <w:p w:rsidR="00812D43" w:rsidRDefault="00812D43">
      <w:pPr>
        <w:rPr>
          <w:b/>
          <w:i w:val="0"/>
        </w:rPr>
      </w:pPr>
    </w:p>
    <w:p w:rsidR="00812D43" w:rsidRDefault="00812D43">
      <w:pPr>
        <w:rPr>
          <w:b/>
          <w:i w:val="0"/>
        </w:rPr>
      </w:pPr>
    </w:p>
    <w:p w:rsidR="00812D43" w:rsidRDefault="00812D43">
      <w:pPr>
        <w:rPr>
          <w:b/>
          <w:i w:val="0"/>
        </w:rPr>
      </w:pPr>
    </w:p>
    <w:p w:rsidR="00812D43" w:rsidRDefault="00812D43">
      <w:pPr>
        <w:rPr>
          <w:b/>
          <w:i w:val="0"/>
        </w:rPr>
      </w:pPr>
    </w:p>
    <w:p w:rsidR="00812D43" w:rsidRDefault="00812D43">
      <w:pPr>
        <w:rPr>
          <w:b/>
          <w:i w:val="0"/>
        </w:rPr>
      </w:pPr>
    </w:p>
    <w:p w:rsidR="00812D43" w:rsidRDefault="00812D43">
      <w:pPr>
        <w:rPr>
          <w:b/>
          <w:i w:val="0"/>
        </w:rPr>
      </w:pPr>
    </w:p>
    <w:p w:rsidR="00812D43" w:rsidRDefault="00812D43">
      <w:pPr>
        <w:rPr>
          <w:b/>
          <w:i w:val="0"/>
        </w:rPr>
      </w:pPr>
    </w:p>
    <w:p w:rsidR="00812D43" w:rsidRDefault="00812D43">
      <w:pPr>
        <w:rPr>
          <w:b/>
          <w:i w:val="0"/>
        </w:rPr>
      </w:pPr>
    </w:p>
    <w:p w:rsidR="00812D43" w:rsidRDefault="00812D43">
      <w:pPr>
        <w:rPr>
          <w:b/>
          <w:i w:val="0"/>
        </w:rPr>
      </w:pPr>
    </w:p>
    <w:p w:rsidR="00812D43" w:rsidRDefault="00812D43">
      <w:pPr>
        <w:rPr>
          <w:b/>
          <w:i w:val="0"/>
        </w:rPr>
      </w:pPr>
    </w:p>
    <w:p w:rsidR="00812D43" w:rsidRDefault="00812D43">
      <w:pPr>
        <w:rPr>
          <w:b/>
          <w:i w:val="0"/>
        </w:rPr>
      </w:pPr>
    </w:p>
    <w:p w:rsidR="00812D43" w:rsidRDefault="00021741">
      <w:pPr>
        <w:rPr>
          <w:b/>
          <w:i w:val="0"/>
        </w:rPr>
      </w:pPr>
      <w:r>
        <w:rPr>
          <w:b/>
          <w:i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-1111885</wp:posOffset>
                </wp:positionV>
                <wp:extent cx="4343400" cy="1662430"/>
                <wp:effectExtent l="0" t="0" r="0" b="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3400" cy="166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79A" w:rsidRPr="00D1083D" w:rsidRDefault="00DF679A" w:rsidP="00812D43">
                            <w:pPr>
                              <w:rPr>
                                <w:rFonts w:ascii="Calibri" w:hAnsi="Calibri"/>
                                <w:b/>
                                <w:color w:val="93117E"/>
                                <w:sz w:val="28"/>
                                <w:szCs w:val="28"/>
                              </w:rPr>
                            </w:pPr>
                            <w:r w:rsidRPr="00D1083D">
                              <w:rPr>
                                <w:rFonts w:ascii="Calibri" w:hAnsi="Calibri"/>
                                <w:b/>
                                <w:color w:val="93117E"/>
                                <w:sz w:val="28"/>
                                <w:szCs w:val="28"/>
                              </w:rPr>
                              <w:t>DIPARTIMENTO PROMOZIONE DELLA SALUTE,</w:t>
                            </w:r>
                          </w:p>
                          <w:p w:rsidR="00DF679A" w:rsidRPr="00D1083D" w:rsidRDefault="00DF679A" w:rsidP="00812D43">
                            <w:pPr>
                              <w:rPr>
                                <w:rFonts w:ascii="Calibri" w:hAnsi="Calibri"/>
                                <w:b/>
                                <w:color w:val="93117E"/>
                                <w:sz w:val="28"/>
                                <w:szCs w:val="28"/>
                              </w:rPr>
                            </w:pPr>
                            <w:r w:rsidRPr="00D1083D">
                              <w:rPr>
                                <w:rFonts w:ascii="Calibri" w:hAnsi="Calibri"/>
                                <w:b/>
                                <w:color w:val="93117E"/>
                                <w:sz w:val="28"/>
                                <w:szCs w:val="28"/>
                              </w:rPr>
                              <w:t>DEL BENESSERE SOCIALE E DELLO SPORT PER TUTTI</w:t>
                            </w:r>
                          </w:p>
                          <w:p w:rsidR="00DF679A" w:rsidRPr="00D1083D" w:rsidRDefault="00DF679A" w:rsidP="00812D43">
                            <w:pPr>
                              <w:rPr>
                                <w:rFonts w:ascii="Calibri" w:hAnsi="Calibri"/>
                                <w:b/>
                                <w:color w:val="93117E"/>
                                <w:sz w:val="28"/>
                                <w:szCs w:val="28"/>
                              </w:rPr>
                            </w:pPr>
                          </w:p>
                          <w:p w:rsidR="00DF679A" w:rsidRPr="009C5AB4" w:rsidRDefault="00DF679A" w:rsidP="00812D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1083D">
                              <w:rPr>
                                <w:rFonts w:ascii="Calibri" w:hAnsi="Calibri"/>
                                <w:b/>
                                <w:color w:val="93117E"/>
                                <w:sz w:val="28"/>
                                <w:szCs w:val="28"/>
                              </w:rPr>
                              <w:t>SEZIONE STRATEGIE E GOVERNO DELL’OFFERTA</w:t>
                            </w:r>
                          </w:p>
                          <w:p w:rsidR="00DF679A" w:rsidRDefault="00DF679A" w:rsidP="00812D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679A" w:rsidRPr="006E5B91" w:rsidRDefault="00DF679A" w:rsidP="00812D43">
                            <w:pPr>
                              <w:rPr>
                                <w:rFonts w:ascii="Calibri" w:hAnsi="Calibri"/>
                                <w:b/>
                                <w:color w:val="93117E"/>
                                <w:sz w:val="28"/>
                                <w:szCs w:val="28"/>
                              </w:rPr>
                            </w:pPr>
                            <w:r w:rsidRPr="006E5B91">
                              <w:rPr>
                                <w:rFonts w:ascii="Calibri" w:hAnsi="Calibri"/>
                                <w:b/>
                                <w:color w:val="93117E"/>
                                <w:sz w:val="28"/>
                                <w:szCs w:val="28"/>
                              </w:rPr>
                              <w:t>SERVIZIO GOVERNO DELL’ ASSISTENZA ALLE PERSONE IN CONDIZIONE DI FRAGILITA’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70.2pt;margin-top:-87.55pt;width:342pt;height:13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" filled="f" stroked="f">
                <v:textbox>
                  <w:txbxContent>
                    <w:p w:rsidR="00DF679A" w:rsidRPr="00D1083D" w:rsidRDefault="00DF679A" w:rsidP="00812D43">
                      <w:pPr>
                        <w:rPr>
                          <w:rFonts w:ascii="Calibri" w:hAnsi="Calibri"/>
                          <w:b/>
                          <w:color w:val="93117E"/>
                          <w:sz w:val="28"/>
                          <w:szCs w:val="28"/>
                        </w:rPr>
                      </w:pPr>
                      <w:r w:rsidRPr="00D1083D">
                        <w:rPr>
                          <w:rFonts w:ascii="Calibri" w:hAnsi="Calibri"/>
                          <w:b/>
                          <w:color w:val="93117E"/>
                          <w:sz w:val="28"/>
                          <w:szCs w:val="28"/>
                        </w:rPr>
                        <w:t>DIPARTIMENTO PROMOZIONE DELLA SALUTE,</w:t>
                      </w:r>
                    </w:p>
                    <w:p w:rsidR="00DF679A" w:rsidRPr="00D1083D" w:rsidRDefault="00DF679A" w:rsidP="00812D43">
                      <w:pPr>
                        <w:rPr>
                          <w:rFonts w:ascii="Calibri" w:hAnsi="Calibri"/>
                          <w:b/>
                          <w:color w:val="93117E"/>
                          <w:sz w:val="28"/>
                          <w:szCs w:val="28"/>
                        </w:rPr>
                      </w:pPr>
                      <w:r w:rsidRPr="00D1083D">
                        <w:rPr>
                          <w:rFonts w:ascii="Calibri" w:hAnsi="Calibri"/>
                          <w:b/>
                          <w:color w:val="93117E"/>
                          <w:sz w:val="28"/>
                          <w:szCs w:val="28"/>
                        </w:rPr>
                        <w:t>DEL BENESSERE SOCIALE E DELLO SPORT PER TUTTI</w:t>
                      </w:r>
                    </w:p>
                    <w:p w:rsidR="00DF679A" w:rsidRPr="00D1083D" w:rsidRDefault="00DF679A" w:rsidP="00812D43">
                      <w:pPr>
                        <w:rPr>
                          <w:rFonts w:ascii="Calibri" w:hAnsi="Calibri"/>
                          <w:b/>
                          <w:color w:val="93117E"/>
                          <w:sz w:val="28"/>
                          <w:szCs w:val="28"/>
                        </w:rPr>
                      </w:pPr>
                    </w:p>
                    <w:p w:rsidR="00DF679A" w:rsidRPr="009C5AB4" w:rsidRDefault="00DF679A" w:rsidP="00812D43">
                      <w:pPr>
                        <w:rPr>
                          <w:sz w:val="28"/>
                          <w:szCs w:val="28"/>
                        </w:rPr>
                      </w:pPr>
                      <w:r w:rsidRPr="00D1083D">
                        <w:rPr>
                          <w:rFonts w:ascii="Calibri" w:hAnsi="Calibri"/>
                          <w:b/>
                          <w:color w:val="93117E"/>
                          <w:sz w:val="28"/>
                          <w:szCs w:val="28"/>
                        </w:rPr>
                        <w:t>SEZIONE STRATEGIE E GOVERNO DELL’OFFERTA</w:t>
                      </w:r>
                    </w:p>
                    <w:p w:rsidR="00DF679A" w:rsidRDefault="00DF679A" w:rsidP="00812D4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F679A" w:rsidRPr="006E5B91" w:rsidRDefault="00DF679A" w:rsidP="00812D43">
                      <w:pPr>
                        <w:rPr>
                          <w:rFonts w:ascii="Calibri" w:hAnsi="Calibri"/>
                          <w:b/>
                          <w:color w:val="93117E"/>
                          <w:sz w:val="28"/>
                          <w:szCs w:val="28"/>
                        </w:rPr>
                      </w:pPr>
                      <w:r w:rsidRPr="006E5B91">
                        <w:rPr>
                          <w:rFonts w:ascii="Calibri" w:hAnsi="Calibri"/>
                          <w:b/>
                          <w:color w:val="93117E"/>
                          <w:sz w:val="28"/>
                          <w:szCs w:val="28"/>
                        </w:rPr>
                        <w:t>SERVIZIO GOVERNO DELL’ ASSISTENZA ALLE PERSONE IN CONDIZIONE DI FRAGILITA’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2D43" w:rsidRDefault="00812D43">
      <w:pPr>
        <w:rPr>
          <w:b/>
          <w:i w:val="0"/>
        </w:rPr>
      </w:pPr>
    </w:p>
    <w:p w:rsidR="00812D43" w:rsidRDefault="00812D43">
      <w:pPr>
        <w:rPr>
          <w:b/>
          <w:i w:val="0"/>
        </w:rPr>
      </w:pPr>
    </w:p>
    <w:p w:rsidR="00812D43" w:rsidRDefault="00812D43">
      <w:pPr>
        <w:rPr>
          <w:b/>
          <w:i w:val="0"/>
        </w:rPr>
      </w:pPr>
    </w:p>
    <w:p w:rsidR="00812D43" w:rsidRDefault="00021741" w:rsidP="00812D43">
      <w:pPr>
        <w:jc w:val="center"/>
        <w:rPr>
          <w:b/>
          <w:i w:val="0"/>
        </w:rPr>
      </w:pPr>
      <w:r>
        <w:rPr>
          <w:b/>
          <w:i w:val="0"/>
          <w:noProof/>
        </w:rPr>
        <w:drawing>
          <wp:inline distT="0" distB="0" distL="0" distR="0">
            <wp:extent cx="4514215" cy="57150"/>
            <wp:effectExtent l="0" t="0" r="0" b="0"/>
            <wp:docPr id="9" name="Immagin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2D43" w:rsidRDefault="00812D43" w:rsidP="00812D43">
      <w:pPr>
        <w:rPr>
          <w:b/>
          <w:i w:val="0"/>
        </w:rPr>
      </w:pPr>
    </w:p>
    <w:p w:rsidR="00812D43" w:rsidRPr="00812D43" w:rsidRDefault="00812D43" w:rsidP="00812D43">
      <w:pPr>
        <w:ind w:left="-142"/>
        <w:rPr>
          <w:rFonts w:ascii="Calibri" w:eastAsia="Cambria" w:hAnsi="Calibri"/>
          <w:i w:val="0"/>
          <w:sz w:val="40"/>
          <w:szCs w:val="24"/>
          <w:lang w:eastAsia="en-US"/>
        </w:rPr>
      </w:pPr>
      <w:r>
        <w:rPr>
          <w:rFonts w:ascii="Calibri" w:eastAsia="Cambria" w:hAnsi="Calibri"/>
          <w:i w:val="0"/>
          <w:sz w:val="40"/>
          <w:szCs w:val="24"/>
          <w:lang w:eastAsia="en-US"/>
        </w:rPr>
        <w:t xml:space="preserve">                  </w:t>
      </w:r>
      <w:r w:rsidRPr="00812D43">
        <w:rPr>
          <w:rFonts w:ascii="Calibri" w:eastAsia="Cambria" w:hAnsi="Calibri"/>
          <w:i w:val="0"/>
          <w:sz w:val="40"/>
          <w:szCs w:val="24"/>
          <w:lang w:eastAsia="en-US"/>
        </w:rPr>
        <w:t xml:space="preserve">PROPOSTA DI DELIBERAZIONE </w:t>
      </w:r>
    </w:p>
    <w:p w:rsidR="00812D43" w:rsidRPr="00812D43" w:rsidRDefault="00812D43" w:rsidP="00812D43">
      <w:pPr>
        <w:ind w:left="-142"/>
        <w:rPr>
          <w:rFonts w:ascii="Calibri" w:eastAsia="Cambria" w:hAnsi="Calibri"/>
          <w:i w:val="0"/>
          <w:sz w:val="40"/>
          <w:szCs w:val="24"/>
          <w:lang w:eastAsia="en-US"/>
        </w:rPr>
      </w:pPr>
      <w:r>
        <w:rPr>
          <w:rFonts w:ascii="Calibri" w:eastAsia="Cambria" w:hAnsi="Calibri"/>
          <w:i w:val="0"/>
          <w:sz w:val="40"/>
          <w:szCs w:val="24"/>
          <w:lang w:eastAsia="en-US"/>
        </w:rPr>
        <w:t xml:space="preserve">                  </w:t>
      </w:r>
      <w:r w:rsidRPr="00812D43">
        <w:rPr>
          <w:rFonts w:ascii="Calibri" w:eastAsia="Cambria" w:hAnsi="Calibri"/>
          <w:i w:val="0"/>
          <w:sz w:val="40"/>
          <w:szCs w:val="24"/>
          <w:lang w:eastAsia="en-US"/>
        </w:rPr>
        <w:t>DELLA GIUNTA REGIONALE</w:t>
      </w:r>
    </w:p>
    <w:p w:rsidR="00812D43" w:rsidRDefault="00812D43" w:rsidP="00812D43">
      <w:pPr>
        <w:jc w:val="center"/>
        <w:rPr>
          <w:b/>
          <w:i w:val="0"/>
        </w:rPr>
      </w:pPr>
    </w:p>
    <w:p w:rsidR="00812D43" w:rsidRDefault="00021741" w:rsidP="00812D43">
      <w:pPr>
        <w:jc w:val="center"/>
        <w:rPr>
          <w:b/>
          <w:i w:val="0"/>
        </w:rPr>
      </w:pPr>
      <w:r>
        <w:rPr>
          <w:b/>
          <w:i w:val="0"/>
          <w:noProof/>
        </w:rPr>
        <w:drawing>
          <wp:inline distT="0" distB="0" distL="0" distR="0">
            <wp:extent cx="4514215" cy="57150"/>
            <wp:effectExtent l="0" t="0" r="0" b="0"/>
            <wp:docPr id="10" name="Immagin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6"/>
      </w:tblGrid>
      <w:tr w:rsidR="00A9233A" w:rsidRPr="00A9233A" w:rsidTr="00A9233A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7206" w:type="dxa"/>
          </w:tcPr>
          <w:p w:rsidR="00A9233A" w:rsidRPr="00A9233A" w:rsidRDefault="00F024B0" w:rsidP="00A9233A">
            <w:pPr>
              <w:ind w:left="1348" w:hanging="1348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Codice CIFRA: SGO/DEL/2019</w:t>
            </w:r>
            <w:r w:rsidR="00A9233A" w:rsidRPr="00A9233A">
              <w:rPr>
                <w:i w:val="0"/>
                <w:sz w:val="24"/>
              </w:rPr>
              <w:t>/</w:t>
            </w:r>
          </w:p>
          <w:p w:rsidR="00A9233A" w:rsidRPr="00A9233A" w:rsidRDefault="00A9233A" w:rsidP="00A9233A">
            <w:pPr>
              <w:ind w:left="1348" w:hanging="1348"/>
              <w:jc w:val="both"/>
              <w:rPr>
                <w:i w:val="0"/>
                <w:sz w:val="24"/>
              </w:rPr>
            </w:pPr>
          </w:p>
          <w:p w:rsidR="00A9233A" w:rsidRPr="00A9233A" w:rsidRDefault="00A9233A" w:rsidP="00913DF9">
            <w:pPr>
              <w:jc w:val="both"/>
              <w:rPr>
                <w:i w:val="0"/>
                <w:sz w:val="24"/>
              </w:rPr>
            </w:pPr>
            <w:r w:rsidRPr="00A9233A">
              <w:rPr>
                <w:i w:val="0"/>
                <w:sz w:val="24"/>
              </w:rPr>
              <w:t>OGGETTO:</w:t>
            </w:r>
            <w:r w:rsidR="00913DF9">
              <w:rPr>
                <w:i w:val="0"/>
                <w:sz w:val="24"/>
              </w:rPr>
              <w:t xml:space="preserve"> </w:t>
            </w:r>
            <w:r w:rsidR="00913DF9">
              <w:rPr>
                <w:i w:val="0"/>
                <w:sz w:val="24"/>
                <w:szCs w:val="24"/>
              </w:rPr>
              <w:t xml:space="preserve">DGR </w:t>
            </w:r>
            <w:r w:rsidR="006378AC">
              <w:rPr>
                <w:i w:val="0"/>
                <w:sz w:val="24"/>
                <w:szCs w:val="24"/>
              </w:rPr>
              <w:t>n.</w:t>
            </w:r>
            <w:r w:rsidR="006F0F54" w:rsidRPr="006F0F54">
              <w:rPr>
                <w:i w:val="0"/>
                <w:sz w:val="24"/>
                <w:szCs w:val="24"/>
              </w:rPr>
              <w:t>129/2018</w:t>
            </w:r>
            <w:r w:rsidR="006F0F54">
              <w:rPr>
                <w:i w:val="0"/>
                <w:sz w:val="24"/>
                <w:szCs w:val="24"/>
              </w:rPr>
              <w:t>.</w:t>
            </w:r>
            <w:r w:rsidR="00913DF9">
              <w:rPr>
                <w:i w:val="0"/>
                <w:sz w:val="24"/>
                <w:szCs w:val="24"/>
              </w:rPr>
              <w:t xml:space="preserve"> </w:t>
            </w:r>
            <w:r w:rsidR="006F0F54" w:rsidRPr="006F0F54">
              <w:rPr>
                <w:i w:val="0"/>
                <w:sz w:val="24"/>
                <w:szCs w:val="24"/>
              </w:rPr>
              <w:t>Programma Operativo 2016-2018</w:t>
            </w:r>
            <w:r w:rsidR="006F0F54">
              <w:rPr>
                <w:i w:val="0"/>
                <w:sz w:val="24"/>
                <w:szCs w:val="24"/>
              </w:rPr>
              <w:t>. Definizione delle  Linee Guida Regionali</w:t>
            </w:r>
            <w:r w:rsidR="00986413">
              <w:rPr>
                <w:i w:val="0"/>
                <w:sz w:val="24"/>
                <w:szCs w:val="24"/>
              </w:rPr>
              <w:t xml:space="preserve"> </w:t>
            </w:r>
            <w:r w:rsidR="001575CC">
              <w:rPr>
                <w:i w:val="0"/>
                <w:sz w:val="24"/>
                <w:szCs w:val="24"/>
              </w:rPr>
              <w:t xml:space="preserve">ai DSM </w:t>
            </w:r>
            <w:r w:rsidR="00986413">
              <w:rPr>
                <w:i w:val="0"/>
                <w:sz w:val="24"/>
                <w:szCs w:val="24"/>
              </w:rPr>
              <w:t>per l’attivazione</w:t>
            </w:r>
            <w:r w:rsidR="006F0F54">
              <w:rPr>
                <w:i w:val="0"/>
                <w:sz w:val="24"/>
                <w:szCs w:val="24"/>
              </w:rPr>
              <w:t xml:space="preserve"> dei Centri Diurni </w:t>
            </w:r>
            <w:r w:rsidR="00986413">
              <w:rPr>
                <w:i w:val="0"/>
                <w:sz w:val="24"/>
                <w:szCs w:val="24"/>
              </w:rPr>
              <w:t xml:space="preserve"> </w:t>
            </w:r>
            <w:r w:rsidR="005C4806">
              <w:rPr>
                <w:i w:val="0"/>
                <w:sz w:val="24"/>
                <w:szCs w:val="24"/>
              </w:rPr>
              <w:t xml:space="preserve">co-gestiti </w:t>
            </w:r>
            <w:r w:rsidR="000F04CB">
              <w:rPr>
                <w:i w:val="0"/>
                <w:sz w:val="24"/>
                <w:szCs w:val="24"/>
              </w:rPr>
              <w:t>tra</w:t>
            </w:r>
            <w:r w:rsidR="000F04CB">
              <w:t xml:space="preserve"> </w:t>
            </w:r>
            <w:r w:rsidR="000F04CB" w:rsidRPr="000F04CB">
              <w:rPr>
                <w:i w:val="0"/>
                <w:sz w:val="24"/>
                <w:szCs w:val="24"/>
              </w:rPr>
              <w:t>Associazione di familiari ed utenti, Asl ed Ambiti Sociali</w:t>
            </w:r>
            <w:r w:rsidR="00913DF9">
              <w:t xml:space="preserve"> </w:t>
            </w:r>
            <w:r w:rsidR="00913DF9" w:rsidRPr="00913DF9">
              <w:rPr>
                <w:i w:val="0"/>
                <w:sz w:val="24"/>
                <w:szCs w:val="24"/>
              </w:rPr>
              <w:t xml:space="preserve">ai sensi </w:t>
            </w:r>
            <w:r w:rsidR="00913DF9">
              <w:rPr>
                <w:i w:val="0"/>
                <w:sz w:val="24"/>
                <w:szCs w:val="24"/>
              </w:rPr>
              <w:t>de</w:t>
            </w:r>
            <w:r w:rsidR="00913DF9" w:rsidRPr="00913DF9">
              <w:rPr>
                <w:i w:val="0"/>
                <w:sz w:val="24"/>
                <w:szCs w:val="24"/>
              </w:rPr>
              <w:t>ll’art. 9 lettera f) della L.R. 26/2006</w:t>
            </w:r>
          </w:p>
        </w:tc>
      </w:tr>
    </w:tbl>
    <w:p w:rsidR="00812D43" w:rsidRDefault="00812D43" w:rsidP="00812D43">
      <w:pPr>
        <w:tabs>
          <w:tab w:val="left" w:pos="2686"/>
        </w:tabs>
        <w:rPr>
          <w:b/>
          <w:i w:val="0"/>
        </w:rPr>
      </w:pPr>
      <w:r>
        <w:rPr>
          <w:b/>
          <w:i w:val="0"/>
        </w:rPr>
        <w:tab/>
      </w:r>
    </w:p>
    <w:p w:rsidR="007A157E" w:rsidRPr="00F04034" w:rsidRDefault="007A157E">
      <w:pPr>
        <w:rPr>
          <w:rFonts w:ascii="Arial Narrow" w:hAnsi="Arial Narrow"/>
          <w:b/>
          <w:i w:val="0"/>
        </w:rPr>
      </w:pPr>
    </w:p>
    <w:p w:rsidR="00BB083B" w:rsidRPr="00F04034" w:rsidRDefault="00BB083B">
      <w:pPr>
        <w:rPr>
          <w:rFonts w:ascii="Arial Narrow" w:hAnsi="Arial Narrow"/>
          <w:b/>
          <w:i w:val="0"/>
        </w:rPr>
      </w:pPr>
    </w:p>
    <w:p w:rsidR="00BB083B" w:rsidRPr="00F04034" w:rsidRDefault="00BB083B">
      <w:pPr>
        <w:rPr>
          <w:rFonts w:ascii="Arial Narrow" w:hAnsi="Arial Narrow"/>
          <w:b/>
          <w:i w:val="0"/>
        </w:rPr>
      </w:pPr>
    </w:p>
    <w:p w:rsidR="007A157E" w:rsidRPr="00F04034" w:rsidRDefault="007A157E">
      <w:pPr>
        <w:rPr>
          <w:rFonts w:ascii="Arial Narrow" w:hAnsi="Arial Narrow"/>
          <w:b/>
          <w:i w:val="0"/>
        </w:rPr>
      </w:pPr>
    </w:p>
    <w:p w:rsidR="007A157E" w:rsidRPr="00F04034" w:rsidRDefault="007A157E">
      <w:pPr>
        <w:rPr>
          <w:rFonts w:ascii="Arial Narrow" w:hAnsi="Arial Narrow"/>
          <w:b/>
          <w:i w:val="0"/>
        </w:rPr>
      </w:pPr>
    </w:p>
    <w:p w:rsidR="007A157E" w:rsidRPr="00F04034" w:rsidRDefault="007A157E">
      <w:pPr>
        <w:rPr>
          <w:rFonts w:ascii="Arial Narrow" w:hAnsi="Arial Narrow"/>
          <w:b/>
          <w:i w:val="0"/>
        </w:rPr>
      </w:pPr>
    </w:p>
    <w:p w:rsidR="007A157E" w:rsidRPr="00F04034" w:rsidRDefault="007A157E">
      <w:pPr>
        <w:rPr>
          <w:rFonts w:ascii="Arial Narrow" w:hAnsi="Arial Narrow"/>
          <w:b/>
          <w:i w:val="0"/>
        </w:rPr>
      </w:pPr>
    </w:p>
    <w:p w:rsidR="007A157E" w:rsidRDefault="007A157E">
      <w:pPr>
        <w:rPr>
          <w:rFonts w:ascii="Arial Narrow" w:hAnsi="Arial Narrow"/>
          <w:b/>
          <w:i w:val="0"/>
        </w:rPr>
      </w:pPr>
    </w:p>
    <w:p w:rsidR="00B95A75" w:rsidRDefault="00B95A75">
      <w:pPr>
        <w:rPr>
          <w:rFonts w:ascii="Arial Narrow" w:hAnsi="Arial Narrow"/>
          <w:b/>
          <w:i w:val="0"/>
        </w:rPr>
      </w:pPr>
    </w:p>
    <w:p w:rsidR="00B95A75" w:rsidRDefault="00B95A75">
      <w:pPr>
        <w:rPr>
          <w:rFonts w:ascii="Arial Narrow" w:hAnsi="Arial Narrow"/>
          <w:b/>
          <w:i w:val="0"/>
        </w:rPr>
      </w:pPr>
    </w:p>
    <w:p w:rsidR="00B95A75" w:rsidRDefault="00B95A75">
      <w:pPr>
        <w:rPr>
          <w:rFonts w:ascii="Arial Narrow" w:hAnsi="Arial Narrow"/>
          <w:b/>
          <w:i w:val="0"/>
        </w:rPr>
      </w:pPr>
    </w:p>
    <w:p w:rsidR="00B95A75" w:rsidRDefault="00B95A75">
      <w:pPr>
        <w:rPr>
          <w:rFonts w:ascii="Arial Narrow" w:hAnsi="Arial Narrow"/>
          <w:b/>
          <w:i w:val="0"/>
        </w:rPr>
      </w:pPr>
    </w:p>
    <w:p w:rsidR="00B95A75" w:rsidRPr="00F04034" w:rsidRDefault="00B95A75">
      <w:pPr>
        <w:rPr>
          <w:rFonts w:ascii="Arial Narrow" w:hAnsi="Arial Narrow"/>
          <w:b/>
          <w:i w:val="0"/>
        </w:rPr>
      </w:pPr>
    </w:p>
    <w:p w:rsidR="007A157E" w:rsidRPr="00F04034" w:rsidRDefault="007A157E">
      <w:pPr>
        <w:rPr>
          <w:rFonts w:ascii="Arial Narrow" w:hAnsi="Arial Narrow"/>
          <w:b/>
          <w:i w:val="0"/>
        </w:rPr>
      </w:pPr>
    </w:p>
    <w:p w:rsidR="00812D43" w:rsidRDefault="00812D43" w:rsidP="004E614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i w:val="0"/>
        </w:rPr>
      </w:pPr>
    </w:p>
    <w:p w:rsidR="00DC56F5" w:rsidRDefault="00B95A75" w:rsidP="00762D8C">
      <w:pPr>
        <w:spacing w:line="276" w:lineRule="auto"/>
        <w:jc w:val="both"/>
        <w:rPr>
          <w:rFonts w:ascii="Calibri" w:hAnsi="Calibri"/>
          <w:sz w:val="20"/>
        </w:rPr>
      </w:pPr>
      <w:r w:rsidRPr="00B95A75">
        <w:rPr>
          <w:i w:val="0"/>
          <w:sz w:val="24"/>
          <w:szCs w:val="24"/>
        </w:rPr>
        <w:lastRenderedPageBreak/>
        <w:t xml:space="preserve">Il Presidente, sulla base dell’istruttoria espletata dalla </w:t>
      </w:r>
      <w:r w:rsidR="00D7056A">
        <w:rPr>
          <w:i w:val="0"/>
          <w:sz w:val="24"/>
          <w:szCs w:val="24"/>
        </w:rPr>
        <w:t>Responsabile PO</w:t>
      </w:r>
      <w:r w:rsidRPr="00B95A75">
        <w:rPr>
          <w:i w:val="0"/>
          <w:sz w:val="24"/>
          <w:szCs w:val="24"/>
        </w:rPr>
        <w:t xml:space="preserve"> del Servizio Governo dell'Assistenza alle Persone in Condizioni di Fragilità, confermata dal Dirigente della Sezione Strategia e Governo dell’Offerta, riferisce quanto segue:</w:t>
      </w:r>
    </w:p>
    <w:p w:rsidR="00DC56F5" w:rsidRDefault="00DC56F5" w:rsidP="00762D8C">
      <w:pPr>
        <w:pStyle w:val="Paragrafoelenco"/>
        <w:autoSpaceDE w:val="0"/>
        <w:autoSpaceDN w:val="0"/>
        <w:adjustRightInd w:val="0"/>
        <w:spacing w:line="276" w:lineRule="auto"/>
        <w:ind w:left="0" w:right="-1"/>
        <w:contextualSpacing/>
        <w:jc w:val="both"/>
        <w:rPr>
          <w:rFonts w:ascii="Cambria" w:eastAsia="Batang" w:hAnsi="Cambria"/>
          <w:b/>
          <w:i w:val="0"/>
          <w:u w:val="single"/>
        </w:rPr>
      </w:pPr>
    </w:p>
    <w:p w:rsidR="00A30E5F" w:rsidRPr="007021FA" w:rsidRDefault="007021FA" w:rsidP="007021FA">
      <w:pPr>
        <w:spacing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L</w:t>
      </w:r>
      <w:r w:rsidR="00982A29">
        <w:rPr>
          <w:i w:val="0"/>
          <w:sz w:val="24"/>
          <w:szCs w:val="24"/>
        </w:rPr>
        <w:t>a L.</w:t>
      </w:r>
      <w:r>
        <w:rPr>
          <w:i w:val="0"/>
          <w:sz w:val="24"/>
          <w:szCs w:val="24"/>
        </w:rPr>
        <w:t>R</w:t>
      </w:r>
      <w:r w:rsidR="00982A29">
        <w:rPr>
          <w:i w:val="0"/>
          <w:sz w:val="24"/>
          <w:szCs w:val="24"/>
        </w:rPr>
        <w:t>.</w:t>
      </w:r>
      <w:r w:rsidR="00A30E5F" w:rsidRPr="00A30E5F">
        <w:rPr>
          <w:i w:val="0"/>
          <w:sz w:val="24"/>
          <w:szCs w:val="24"/>
        </w:rPr>
        <w:t xml:space="preserve"> 30</w:t>
      </w:r>
      <w:r w:rsidR="00E601D4" w:rsidRPr="00A30E5F">
        <w:rPr>
          <w:i w:val="0"/>
          <w:sz w:val="24"/>
          <w:szCs w:val="24"/>
        </w:rPr>
        <w:t>/98</w:t>
      </w:r>
      <w:r w:rsidR="00A30E5F" w:rsidRPr="00A30E5F">
        <w:rPr>
          <w:i w:val="0"/>
          <w:sz w:val="24"/>
          <w:szCs w:val="24"/>
        </w:rPr>
        <w:t xml:space="preserve"> “</w:t>
      </w:r>
      <w:r w:rsidRPr="007021FA">
        <w:rPr>
          <w:i w:val="0"/>
          <w:sz w:val="24"/>
          <w:szCs w:val="24"/>
        </w:rPr>
        <w:t>Norme e principi per il funzionamento dei dipartimenti di salute mentale previsti dalla legge regionale 28 dicembre 1994, n. 36”</w:t>
      </w:r>
      <w:r w:rsidR="00E601D4" w:rsidRPr="00A30E5F">
        <w:rPr>
          <w:i w:val="0"/>
          <w:sz w:val="24"/>
          <w:szCs w:val="24"/>
        </w:rPr>
        <w:t xml:space="preserve"> all’art 3</w:t>
      </w:r>
      <w:r>
        <w:rPr>
          <w:i w:val="0"/>
          <w:sz w:val="24"/>
          <w:szCs w:val="24"/>
        </w:rPr>
        <w:t>,</w:t>
      </w:r>
      <w:r w:rsidR="00A30E5F" w:rsidRPr="00A30E5F">
        <w:rPr>
          <w:i w:val="0"/>
          <w:sz w:val="24"/>
          <w:szCs w:val="24"/>
        </w:rPr>
        <w:t xml:space="preserve"> </w:t>
      </w:r>
      <w:r w:rsidR="00E601D4" w:rsidRPr="00A30E5F">
        <w:rPr>
          <w:i w:val="0"/>
          <w:sz w:val="24"/>
          <w:szCs w:val="24"/>
        </w:rPr>
        <w:t>c</w:t>
      </w:r>
      <w:r w:rsidR="00A30E5F" w:rsidRPr="00A30E5F">
        <w:rPr>
          <w:i w:val="0"/>
          <w:sz w:val="24"/>
          <w:szCs w:val="24"/>
        </w:rPr>
        <w:t xml:space="preserve">omma </w:t>
      </w:r>
      <w:r w:rsidR="00E601D4" w:rsidRPr="00A30E5F">
        <w:rPr>
          <w:i w:val="0"/>
          <w:sz w:val="24"/>
          <w:szCs w:val="24"/>
        </w:rPr>
        <w:t>4</w:t>
      </w:r>
      <w:r w:rsidR="003C0C5E">
        <w:rPr>
          <w:i w:val="0"/>
          <w:sz w:val="24"/>
          <w:szCs w:val="24"/>
        </w:rPr>
        <w:t>,</w:t>
      </w:r>
      <w:r w:rsidR="00982A29">
        <w:rPr>
          <w:i w:val="0"/>
          <w:sz w:val="24"/>
          <w:szCs w:val="24"/>
        </w:rPr>
        <w:t xml:space="preserve"> </w:t>
      </w:r>
      <w:r w:rsidR="00A30E5F" w:rsidRPr="00A30E5F">
        <w:rPr>
          <w:i w:val="0"/>
          <w:sz w:val="24"/>
          <w:szCs w:val="24"/>
        </w:rPr>
        <w:t>stabil</w:t>
      </w:r>
      <w:r w:rsidR="00982A29">
        <w:rPr>
          <w:i w:val="0"/>
          <w:sz w:val="24"/>
          <w:szCs w:val="24"/>
        </w:rPr>
        <w:t>ì</w:t>
      </w:r>
      <w:r w:rsidR="00E601D4" w:rsidRPr="00A30E5F">
        <w:rPr>
          <w:i w:val="0"/>
          <w:sz w:val="24"/>
          <w:szCs w:val="24"/>
        </w:rPr>
        <w:t xml:space="preserve"> che la riabilitazione in Salute Mentale </w:t>
      </w:r>
      <w:r w:rsidR="00A30E5F" w:rsidRPr="00A30E5F">
        <w:rPr>
          <w:i w:val="0"/>
          <w:sz w:val="24"/>
          <w:szCs w:val="24"/>
        </w:rPr>
        <w:t>fosse</w:t>
      </w:r>
      <w:r w:rsidR="00E601D4" w:rsidRPr="00A30E5F">
        <w:rPr>
          <w:i w:val="0"/>
          <w:sz w:val="24"/>
          <w:szCs w:val="24"/>
        </w:rPr>
        <w:t xml:space="preserve"> gestita anche tramit</w:t>
      </w:r>
      <w:r w:rsidR="00A30E5F" w:rsidRPr="00A30E5F">
        <w:rPr>
          <w:i w:val="0"/>
          <w:sz w:val="24"/>
          <w:szCs w:val="24"/>
        </w:rPr>
        <w:t>e il concorso dell’associazionismo.</w:t>
      </w:r>
    </w:p>
    <w:p w:rsidR="00E601D4" w:rsidRPr="00A30E5F" w:rsidRDefault="00A30E5F" w:rsidP="007021FA">
      <w:pPr>
        <w:spacing w:line="276" w:lineRule="auto"/>
        <w:jc w:val="both"/>
        <w:rPr>
          <w:i w:val="0"/>
          <w:sz w:val="24"/>
          <w:szCs w:val="24"/>
        </w:rPr>
      </w:pPr>
      <w:r w:rsidRPr="00A30E5F">
        <w:rPr>
          <w:i w:val="0"/>
          <w:sz w:val="24"/>
          <w:szCs w:val="24"/>
        </w:rPr>
        <w:t xml:space="preserve"> </w:t>
      </w:r>
    </w:p>
    <w:p w:rsidR="004C0864" w:rsidRDefault="00591EA5" w:rsidP="007021FA">
      <w:pPr>
        <w:spacing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L’art.9 della L.R. n.26/2006 -</w:t>
      </w:r>
      <w:r w:rsidR="00762D8C">
        <w:rPr>
          <w:i w:val="0"/>
          <w:sz w:val="24"/>
          <w:szCs w:val="24"/>
        </w:rPr>
        <w:t xml:space="preserve"> </w:t>
      </w:r>
      <w:r w:rsidR="00DC56F5" w:rsidRPr="00DC56F5">
        <w:rPr>
          <w:i w:val="0"/>
          <w:sz w:val="24"/>
          <w:szCs w:val="24"/>
        </w:rPr>
        <w:t xml:space="preserve">che detta disposizioni programmatiche regionali per la tutela della salute mentale </w:t>
      </w:r>
      <w:r>
        <w:rPr>
          <w:i w:val="0"/>
          <w:sz w:val="24"/>
          <w:szCs w:val="24"/>
        </w:rPr>
        <w:t>–</w:t>
      </w:r>
      <w:r w:rsidR="00DC56F5" w:rsidRPr="00DC56F5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ha </w:t>
      </w:r>
      <w:r w:rsidR="00DC56F5" w:rsidRPr="00DC56F5">
        <w:rPr>
          <w:i w:val="0"/>
          <w:sz w:val="24"/>
          <w:szCs w:val="24"/>
        </w:rPr>
        <w:t>prev</w:t>
      </w:r>
      <w:r>
        <w:rPr>
          <w:i w:val="0"/>
          <w:sz w:val="24"/>
          <w:szCs w:val="24"/>
        </w:rPr>
        <w:t>isto</w:t>
      </w:r>
      <w:r w:rsidR="00762D8C">
        <w:rPr>
          <w:i w:val="0"/>
          <w:sz w:val="24"/>
          <w:szCs w:val="24"/>
        </w:rPr>
        <w:t>, tra l’altro,</w:t>
      </w:r>
      <w:r w:rsidR="00587EBC">
        <w:rPr>
          <w:i w:val="0"/>
          <w:sz w:val="24"/>
          <w:szCs w:val="24"/>
        </w:rPr>
        <w:t xml:space="preserve"> alla lettera f) la realizzazione di </w:t>
      </w:r>
      <w:r w:rsidR="00587EBC" w:rsidRPr="00587EBC">
        <w:rPr>
          <w:sz w:val="24"/>
          <w:szCs w:val="24"/>
        </w:rPr>
        <w:t>“</w:t>
      </w:r>
      <w:r w:rsidR="00DC56F5" w:rsidRPr="00587EBC">
        <w:rPr>
          <w:sz w:val="24"/>
          <w:szCs w:val="24"/>
        </w:rPr>
        <w:t xml:space="preserve">Centri Diurni </w:t>
      </w:r>
      <w:r w:rsidR="00587EBC" w:rsidRPr="00587EBC">
        <w:rPr>
          <w:sz w:val="24"/>
          <w:szCs w:val="24"/>
        </w:rPr>
        <w:t>con caratteristiche di Centri integrati tra sociale e sanitario, facilmente accessibili, gestiti di norma in ambito pubblico, fino ad un numero massimo di venti”</w:t>
      </w:r>
      <w:r w:rsidR="00587EBC">
        <w:rPr>
          <w:i w:val="0"/>
          <w:sz w:val="24"/>
          <w:szCs w:val="24"/>
        </w:rPr>
        <w:t xml:space="preserve"> </w:t>
      </w:r>
      <w:r w:rsidR="00DC56F5" w:rsidRPr="00DC56F5">
        <w:rPr>
          <w:i w:val="0"/>
          <w:sz w:val="24"/>
          <w:szCs w:val="24"/>
        </w:rPr>
        <w:t>nei quali sperimentare forme di gestione</w:t>
      </w:r>
      <w:r w:rsidR="0050059B">
        <w:rPr>
          <w:i w:val="0"/>
          <w:sz w:val="24"/>
          <w:szCs w:val="24"/>
        </w:rPr>
        <w:t xml:space="preserve"> integrata tra Dipartimenti di Salute Mentale (DSM), Ambiti Sociali ed</w:t>
      </w:r>
      <w:r w:rsidR="00DC56F5" w:rsidRPr="00DC56F5">
        <w:rPr>
          <w:i w:val="0"/>
          <w:sz w:val="24"/>
          <w:szCs w:val="24"/>
        </w:rPr>
        <w:t xml:space="preserve"> </w:t>
      </w:r>
      <w:r w:rsidR="0050059B" w:rsidRPr="0050059B">
        <w:rPr>
          <w:i w:val="0"/>
          <w:sz w:val="24"/>
          <w:szCs w:val="24"/>
        </w:rPr>
        <w:t xml:space="preserve">Associazione di familiari ed utenti </w:t>
      </w:r>
      <w:r w:rsidR="00DC56F5" w:rsidRPr="00DC56F5">
        <w:rPr>
          <w:i w:val="0"/>
          <w:sz w:val="24"/>
          <w:szCs w:val="24"/>
        </w:rPr>
        <w:t>quale opportunità per la realizzazione di una piena cittadinanza degli utenti.</w:t>
      </w:r>
    </w:p>
    <w:p w:rsidR="00E51BE6" w:rsidRDefault="0033699B" w:rsidP="007021FA">
      <w:pPr>
        <w:spacing w:line="276" w:lineRule="auto"/>
        <w:jc w:val="both"/>
      </w:pPr>
      <w:r w:rsidRPr="0033699B">
        <w:t xml:space="preserve"> </w:t>
      </w:r>
    </w:p>
    <w:p w:rsidR="00982A29" w:rsidRDefault="00F23D83" w:rsidP="00D151E2">
      <w:pPr>
        <w:spacing w:line="276" w:lineRule="auto"/>
        <w:jc w:val="both"/>
        <w:rPr>
          <w:i w:val="0"/>
          <w:sz w:val="24"/>
          <w:szCs w:val="24"/>
        </w:rPr>
      </w:pPr>
      <w:r w:rsidRPr="00F23D83">
        <w:rPr>
          <w:i w:val="0"/>
          <w:sz w:val="24"/>
          <w:szCs w:val="24"/>
        </w:rPr>
        <w:t>In diverse Regioni, nei D</w:t>
      </w:r>
      <w:r w:rsidR="00982A29">
        <w:rPr>
          <w:i w:val="0"/>
          <w:sz w:val="24"/>
          <w:szCs w:val="24"/>
        </w:rPr>
        <w:t>S</w:t>
      </w:r>
      <w:r w:rsidRPr="00F23D83">
        <w:rPr>
          <w:i w:val="0"/>
          <w:sz w:val="24"/>
          <w:szCs w:val="24"/>
        </w:rPr>
        <w:t>M, l</w:t>
      </w:r>
      <w:r w:rsidR="00EB2B9E">
        <w:rPr>
          <w:i w:val="0"/>
          <w:sz w:val="24"/>
          <w:szCs w:val="24"/>
        </w:rPr>
        <w:t xml:space="preserve">a collaborazione tra operatori, utenti e familiari e cittadinanza </w:t>
      </w:r>
      <w:r w:rsidRPr="00F23D83">
        <w:rPr>
          <w:i w:val="0"/>
          <w:sz w:val="24"/>
          <w:szCs w:val="24"/>
        </w:rPr>
        <w:t xml:space="preserve">si sta sempre più affermando come elemento determinante nella creazione di nuovi contesti di cura, al cui interno le persone con disagio mentale e i loro familiari partecipano attivamente alle decisioni che li riguardano, favorendo la costruzione di climi positivi in cui fiducia e speranza diventano aspetti sempre più riconoscibili. Questa modalità collaborativa, di condivisione e di protagonismo attivo di tutti, nata e sostenuta ormai da anni, </w:t>
      </w:r>
      <w:r w:rsidR="00982A29">
        <w:rPr>
          <w:i w:val="0"/>
          <w:sz w:val="24"/>
          <w:szCs w:val="24"/>
        </w:rPr>
        <w:t>è</w:t>
      </w:r>
      <w:r w:rsidRPr="00F23D83">
        <w:rPr>
          <w:i w:val="0"/>
          <w:sz w:val="24"/>
          <w:szCs w:val="24"/>
        </w:rPr>
        <w:t xml:space="preserve"> un approccio che si è rivelato fondamentale nel promuovere nuovi stili di intervento e nel migliorare la qualità delle prestazioni fornite dagli operatori dei Servizi. Ciò porta a riconoscere l’esperienza e perciò il sapere di ciascuno; credere nelle risorse di tutti; avere fiducia nel cambiamento come dimensione possibile; pensare che l’assunzione di responsabilità sia</w:t>
      </w:r>
      <w:r w:rsidR="00982A29">
        <w:rPr>
          <w:i w:val="0"/>
          <w:sz w:val="24"/>
          <w:szCs w:val="24"/>
        </w:rPr>
        <w:t xml:space="preserve"> sempre un valore positivo. </w:t>
      </w:r>
    </w:p>
    <w:p w:rsidR="00D151E2" w:rsidRPr="003A3DE9" w:rsidRDefault="00D151E2" w:rsidP="00D151E2">
      <w:pPr>
        <w:spacing w:line="276" w:lineRule="auto"/>
        <w:jc w:val="both"/>
        <w:rPr>
          <w:i w:val="0"/>
          <w:sz w:val="24"/>
          <w:szCs w:val="24"/>
        </w:rPr>
      </w:pPr>
    </w:p>
    <w:p w:rsidR="00982A29" w:rsidRPr="00C93375" w:rsidRDefault="00034807" w:rsidP="00C9337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0" w:right="-1"/>
        <w:contextualSpacing/>
        <w:jc w:val="both"/>
        <w:rPr>
          <w:sz w:val="24"/>
          <w:szCs w:val="24"/>
        </w:rPr>
      </w:pPr>
      <w:r w:rsidRPr="00C93375">
        <w:rPr>
          <w:sz w:val="24"/>
          <w:szCs w:val="24"/>
        </w:rPr>
        <w:t>Sul territori</w:t>
      </w:r>
      <w:r w:rsidR="001C62E1" w:rsidRPr="00C93375">
        <w:rPr>
          <w:sz w:val="24"/>
          <w:szCs w:val="24"/>
        </w:rPr>
        <w:t>o</w:t>
      </w:r>
      <w:r w:rsidRPr="00C93375">
        <w:rPr>
          <w:sz w:val="24"/>
          <w:szCs w:val="24"/>
        </w:rPr>
        <w:t xml:space="preserve"> regionale, nell’ambito della progettazione dei </w:t>
      </w:r>
      <w:r w:rsidR="00162ED3" w:rsidRPr="00C93375">
        <w:rPr>
          <w:sz w:val="24"/>
          <w:szCs w:val="24"/>
        </w:rPr>
        <w:t>P</w:t>
      </w:r>
      <w:r w:rsidRPr="00C93375">
        <w:rPr>
          <w:sz w:val="24"/>
          <w:szCs w:val="24"/>
        </w:rPr>
        <w:t xml:space="preserve">iani di </w:t>
      </w:r>
      <w:r w:rsidR="00162ED3" w:rsidRPr="00C93375">
        <w:rPr>
          <w:sz w:val="24"/>
          <w:szCs w:val="24"/>
        </w:rPr>
        <w:t>Z</w:t>
      </w:r>
      <w:r w:rsidRPr="00C93375">
        <w:rPr>
          <w:sz w:val="24"/>
          <w:szCs w:val="24"/>
        </w:rPr>
        <w:t xml:space="preserve">ona, sono state realizzate alcune sperimentazioni di Centri Diurni </w:t>
      </w:r>
      <w:r w:rsidR="00162ED3" w:rsidRPr="00C93375">
        <w:rPr>
          <w:sz w:val="24"/>
          <w:szCs w:val="24"/>
        </w:rPr>
        <w:t>attivati in sede di co</w:t>
      </w:r>
      <w:r w:rsidR="00C93375">
        <w:rPr>
          <w:sz w:val="24"/>
          <w:szCs w:val="24"/>
        </w:rPr>
        <w:t>-</w:t>
      </w:r>
      <w:r w:rsidR="00162ED3" w:rsidRPr="00C93375">
        <w:rPr>
          <w:sz w:val="24"/>
          <w:szCs w:val="24"/>
        </w:rPr>
        <w:t>progettazione partecipata tra DSM ed Ambiti Sociali,</w:t>
      </w:r>
      <w:r w:rsidRPr="00C93375">
        <w:rPr>
          <w:sz w:val="24"/>
          <w:szCs w:val="24"/>
        </w:rPr>
        <w:t xml:space="preserve"> come il Centro </w:t>
      </w:r>
      <w:r w:rsidR="00162ED3" w:rsidRPr="00C93375">
        <w:rPr>
          <w:sz w:val="24"/>
          <w:szCs w:val="24"/>
        </w:rPr>
        <w:t>Sperimentale di socializzazione</w:t>
      </w:r>
      <w:r w:rsidRPr="00C93375">
        <w:rPr>
          <w:sz w:val="24"/>
          <w:szCs w:val="24"/>
        </w:rPr>
        <w:t xml:space="preserve"> </w:t>
      </w:r>
      <w:r w:rsidR="00E40EC9" w:rsidRPr="00C93375">
        <w:rPr>
          <w:sz w:val="24"/>
          <w:szCs w:val="24"/>
        </w:rPr>
        <w:t xml:space="preserve">di </w:t>
      </w:r>
      <w:r w:rsidR="00162ED3" w:rsidRPr="00C93375">
        <w:rPr>
          <w:sz w:val="24"/>
          <w:szCs w:val="24"/>
        </w:rPr>
        <w:t>S</w:t>
      </w:r>
      <w:r w:rsidR="00E40EC9" w:rsidRPr="00C93375">
        <w:rPr>
          <w:sz w:val="24"/>
          <w:szCs w:val="24"/>
        </w:rPr>
        <w:t>anteramo</w:t>
      </w:r>
      <w:r w:rsidR="00162ED3" w:rsidRPr="00C93375">
        <w:rPr>
          <w:sz w:val="24"/>
          <w:szCs w:val="24"/>
        </w:rPr>
        <w:t>, che afferisce al DSM della ASL Bari ed all’Ambito Sociale di Altamura (BA).</w:t>
      </w:r>
    </w:p>
    <w:p w:rsidR="00982A29" w:rsidRPr="00C93375" w:rsidRDefault="00982A29" w:rsidP="00C9337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0" w:right="-1"/>
        <w:contextualSpacing/>
        <w:jc w:val="both"/>
        <w:rPr>
          <w:sz w:val="24"/>
          <w:szCs w:val="24"/>
        </w:rPr>
      </w:pPr>
    </w:p>
    <w:p w:rsidR="00982A29" w:rsidRPr="00C93375" w:rsidRDefault="00A01139" w:rsidP="00C9337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0" w:right="-1"/>
        <w:contextualSpacing/>
        <w:jc w:val="both"/>
        <w:rPr>
          <w:sz w:val="24"/>
          <w:szCs w:val="24"/>
        </w:rPr>
      </w:pPr>
      <w:r w:rsidRPr="00C93375">
        <w:rPr>
          <w:sz w:val="24"/>
          <w:szCs w:val="24"/>
        </w:rPr>
        <w:t>Il Centro,</w:t>
      </w:r>
      <w:r w:rsidR="00272098" w:rsidRPr="00C93375">
        <w:rPr>
          <w:sz w:val="24"/>
          <w:szCs w:val="24"/>
        </w:rPr>
        <w:t xml:space="preserve"> in virtù dei prevalenti obiettivi di carattere sociale, è</w:t>
      </w:r>
      <w:r w:rsidRPr="00C93375">
        <w:rPr>
          <w:sz w:val="24"/>
          <w:szCs w:val="24"/>
        </w:rPr>
        <w:t xml:space="preserve"> ad accesso</w:t>
      </w:r>
      <w:r w:rsidR="00272098" w:rsidRPr="00C93375">
        <w:rPr>
          <w:sz w:val="24"/>
          <w:szCs w:val="24"/>
        </w:rPr>
        <w:t xml:space="preserve"> completamente</w:t>
      </w:r>
      <w:r w:rsidRPr="00C93375">
        <w:rPr>
          <w:sz w:val="24"/>
          <w:szCs w:val="24"/>
        </w:rPr>
        <w:t xml:space="preserve"> libero e volontario </w:t>
      </w:r>
      <w:r w:rsidR="00272098" w:rsidRPr="00C93375">
        <w:rPr>
          <w:sz w:val="24"/>
          <w:szCs w:val="24"/>
        </w:rPr>
        <w:t xml:space="preserve">ed </w:t>
      </w:r>
      <w:r w:rsidRPr="00C93375">
        <w:rPr>
          <w:sz w:val="24"/>
          <w:szCs w:val="24"/>
        </w:rPr>
        <w:t>ha la funzione di accogliere e favorire l’inclusione sociale</w:t>
      </w:r>
      <w:r w:rsidR="00272098" w:rsidRPr="00C93375">
        <w:rPr>
          <w:sz w:val="24"/>
          <w:szCs w:val="24"/>
        </w:rPr>
        <w:t xml:space="preserve"> delle persone con disagio psichico</w:t>
      </w:r>
      <w:r w:rsidRPr="00C93375">
        <w:rPr>
          <w:sz w:val="24"/>
          <w:szCs w:val="24"/>
        </w:rPr>
        <w:t>,  prevalentemente di pazienti in carico al CSM stabilizzati clinicamente</w:t>
      </w:r>
      <w:r w:rsidR="00A84FAC" w:rsidRPr="00C93375">
        <w:rPr>
          <w:sz w:val="24"/>
          <w:szCs w:val="24"/>
        </w:rPr>
        <w:t xml:space="preserve"> e non necessita di PTRI</w:t>
      </w:r>
      <w:r w:rsidRPr="00C93375">
        <w:rPr>
          <w:sz w:val="24"/>
          <w:szCs w:val="24"/>
        </w:rPr>
        <w:t>; accoglie</w:t>
      </w:r>
      <w:r w:rsidR="00525F9C" w:rsidRPr="00C93375">
        <w:rPr>
          <w:sz w:val="24"/>
          <w:szCs w:val="24"/>
        </w:rPr>
        <w:t>,</w:t>
      </w:r>
      <w:r w:rsidRPr="00C93375">
        <w:rPr>
          <w:sz w:val="24"/>
          <w:szCs w:val="24"/>
        </w:rPr>
        <w:t xml:space="preserve"> </w:t>
      </w:r>
      <w:r w:rsidR="00525F9C" w:rsidRPr="00C93375">
        <w:rPr>
          <w:sz w:val="24"/>
          <w:szCs w:val="24"/>
        </w:rPr>
        <w:t>a</w:t>
      </w:r>
      <w:r w:rsidRPr="00C93375">
        <w:rPr>
          <w:sz w:val="24"/>
          <w:szCs w:val="24"/>
        </w:rPr>
        <w:t>ltresì, i famigliari che necessitano di informazione e sostegno</w:t>
      </w:r>
      <w:r w:rsidR="00AA09D5" w:rsidRPr="00C93375">
        <w:rPr>
          <w:sz w:val="24"/>
          <w:szCs w:val="24"/>
        </w:rPr>
        <w:t>.</w:t>
      </w:r>
    </w:p>
    <w:p w:rsidR="00982A29" w:rsidRPr="00C93375" w:rsidRDefault="00982A29" w:rsidP="00C9337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0" w:right="-1"/>
        <w:contextualSpacing/>
        <w:jc w:val="both"/>
        <w:rPr>
          <w:sz w:val="24"/>
          <w:szCs w:val="24"/>
        </w:rPr>
      </w:pPr>
    </w:p>
    <w:p w:rsidR="00982A29" w:rsidRPr="00C93375" w:rsidRDefault="00982A29" w:rsidP="00C9337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0" w:right="-1"/>
        <w:contextualSpacing/>
        <w:jc w:val="both"/>
        <w:rPr>
          <w:sz w:val="24"/>
          <w:szCs w:val="24"/>
        </w:rPr>
      </w:pPr>
      <w:r w:rsidRPr="00C93375">
        <w:rPr>
          <w:sz w:val="24"/>
          <w:szCs w:val="24"/>
        </w:rPr>
        <w:t xml:space="preserve">È </w:t>
      </w:r>
      <w:r w:rsidR="00AA09D5" w:rsidRPr="00C93375">
        <w:rPr>
          <w:sz w:val="24"/>
          <w:szCs w:val="24"/>
        </w:rPr>
        <w:t>caratterizzato da una forte integrazione con il contesto territoriale di riferimento, organizza eventi interni  ed esterni, laboratori a partecipazione libera, interventi di supporto alle famiglie che versano in condizioni particolarmente critiche, incontri di tipo informativo rivolti ad utenti, gruppi famigliari, associazioni, cittadini e volontari.</w:t>
      </w:r>
    </w:p>
    <w:p w:rsidR="00982A29" w:rsidRDefault="00982A29" w:rsidP="00C9337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0" w:right="-1"/>
        <w:contextualSpacing/>
        <w:jc w:val="both"/>
        <w:rPr>
          <w:sz w:val="24"/>
          <w:szCs w:val="24"/>
        </w:rPr>
      </w:pPr>
    </w:p>
    <w:p w:rsidR="00207BCF" w:rsidRPr="00C93375" w:rsidRDefault="0094124A" w:rsidP="00913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line="276" w:lineRule="auto"/>
        <w:ind w:right="336"/>
        <w:jc w:val="both"/>
        <w:rPr>
          <w:sz w:val="24"/>
          <w:szCs w:val="24"/>
        </w:rPr>
      </w:pPr>
      <w:r w:rsidRPr="00C93375">
        <w:rPr>
          <w:sz w:val="24"/>
          <w:szCs w:val="24"/>
        </w:rPr>
        <w:t>Punti di forza evidenziati</w:t>
      </w:r>
      <w:r w:rsidR="006F0F54" w:rsidRPr="00C93375">
        <w:rPr>
          <w:sz w:val="24"/>
          <w:szCs w:val="24"/>
        </w:rPr>
        <w:t>:</w:t>
      </w:r>
    </w:p>
    <w:p w:rsidR="0094124A" w:rsidRPr="00C93375" w:rsidRDefault="0094124A" w:rsidP="00C93375">
      <w:pPr>
        <w:numPr>
          <w:ilvl w:val="0"/>
          <w:numId w:val="35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336"/>
        <w:jc w:val="both"/>
        <w:rPr>
          <w:sz w:val="24"/>
          <w:szCs w:val="24"/>
        </w:rPr>
      </w:pPr>
      <w:r w:rsidRPr="00C93375">
        <w:rPr>
          <w:sz w:val="24"/>
          <w:szCs w:val="24"/>
        </w:rPr>
        <w:t>Continuità nella frequenza dell’Utenza</w:t>
      </w:r>
      <w:r w:rsidR="006F0F54" w:rsidRPr="00C93375">
        <w:rPr>
          <w:sz w:val="24"/>
          <w:szCs w:val="24"/>
        </w:rPr>
        <w:t>;</w:t>
      </w:r>
    </w:p>
    <w:p w:rsidR="0094124A" w:rsidRPr="00C93375" w:rsidRDefault="0094124A" w:rsidP="00C93375">
      <w:pPr>
        <w:numPr>
          <w:ilvl w:val="0"/>
          <w:numId w:val="35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336"/>
        <w:jc w:val="both"/>
        <w:rPr>
          <w:sz w:val="24"/>
          <w:szCs w:val="24"/>
        </w:rPr>
      </w:pPr>
      <w:r w:rsidRPr="00C93375">
        <w:rPr>
          <w:sz w:val="24"/>
          <w:szCs w:val="24"/>
        </w:rPr>
        <w:t>Utenti che hanno individuato nel  Centro un punto di riferimento per l’accoglienza ed il sostegno</w:t>
      </w:r>
      <w:r w:rsidR="00207BCF" w:rsidRPr="00C93375">
        <w:rPr>
          <w:sz w:val="24"/>
          <w:szCs w:val="24"/>
        </w:rPr>
        <w:t>;</w:t>
      </w:r>
      <w:r w:rsidRPr="00C93375">
        <w:rPr>
          <w:sz w:val="24"/>
          <w:szCs w:val="24"/>
        </w:rPr>
        <w:t xml:space="preserve"> </w:t>
      </w:r>
    </w:p>
    <w:p w:rsidR="0094124A" w:rsidRPr="00C93375" w:rsidRDefault="0094124A" w:rsidP="00C93375">
      <w:pPr>
        <w:numPr>
          <w:ilvl w:val="0"/>
          <w:numId w:val="35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336"/>
        <w:jc w:val="both"/>
        <w:rPr>
          <w:sz w:val="24"/>
          <w:szCs w:val="24"/>
        </w:rPr>
      </w:pPr>
      <w:r w:rsidRPr="00C93375">
        <w:rPr>
          <w:sz w:val="24"/>
          <w:szCs w:val="24"/>
        </w:rPr>
        <w:lastRenderedPageBreak/>
        <w:t>Utenti che, inizialmente segnalati dal CSM come “persone isolate in casa”</w:t>
      </w:r>
      <w:r w:rsidR="00207BCF" w:rsidRPr="00C93375">
        <w:rPr>
          <w:sz w:val="24"/>
          <w:szCs w:val="24"/>
        </w:rPr>
        <w:t>,</w:t>
      </w:r>
      <w:r w:rsidRPr="00C93375">
        <w:rPr>
          <w:sz w:val="24"/>
          <w:szCs w:val="24"/>
        </w:rPr>
        <w:t xml:space="preserve"> attualmente continuano a frequentare con assiduità il </w:t>
      </w:r>
      <w:r w:rsidR="00A7689F" w:rsidRPr="00C93375">
        <w:rPr>
          <w:sz w:val="24"/>
          <w:szCs w:val="24"/>
        </w:rPr>
        <w:t>Centro e i luoghi messi a disposizione dalle Associazioni del territorio;</w:t>
      </w:r>
    </w:p>
    <w:p w:rsidR="00A7689F" w:rsidRPr="00C93375" w:rsidRDefault="00A7689F" w:rsidP="00C93375">
      <w:pPr>
        <w:numPr>
          <w:ilvl w:val="0"/>
          <w:numId w:val="35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336"/>
        <w:jc w:val="both"/>
        <w:rPr>
          <w:sz w:val="24"/>
          <w:szCs w:val="24"/>
        </w:rPr>
      </w:pPr>
      <w:r w:rsidRPr="00C93375">
        <w:rPr>
          <w:sz w:val="24"/>
          <w:szCs w:val="24"/>
        </w:rPr>
        <w:t>Una presenza delle famiglie che si sentono “meno sole” e sostenute sia da esperti che da famiglie con problematiche analoghe</w:t>
      </w:r>
      <w:r w:rsidR="00207BCF" w:rsidRPr="00C93375">
        <w:rPr>
          <w:sz w:val="24"/>
          <w:szCs w:val="24"/>
        </w:rPr>
        <w:t>;</w:t>
      </w:r>
    </w:p>
    <w:p w:rsidR="00A7689F" w:rsidRPr="00C93375" w:rsidRDefault="00A7689F" w:rsidP="00C93375">
      <w:pPr>
        <w:numPr>
          <w:ilvl w:val="0"/>
          <w:numId w:val="35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336"/>
        <w:jc w:val="both"/>
        <w:rPr>
          <w:sz w:val="24"/>
          <w:szCs w:val="24"/>
        </w:rPr>
      </w:pPr>
      <w:r w:rsidRPr="00C93375">
        <w:rPr>
          <w:sz w:val="24"/>
          <w:szCs w:val="24"/>
        </w:rPr>
        <w:t>Una presenza delle Associazioni del territorio e di alcuni medici di base che hanno appre</w:t>
      </w:r>
      <w:r w:rsidR="00207BCF" w:rsidRPr="00C93375">
        <w:rPr>
          <w:sz w:val="24"/>
          <w:szCs w:val="24"/>
        </w:rPr>
        <w:t>zzato il Centro;</w:t>
      </w:r>
    </w:p>
    <w:p w:rsidR="00A7689F" w:rsidRPr="00C93375" w:rsidRDefault="00A7689F" w:rsidP="00C93375">
      <w:pPr>
        <w:numPr>
          <w:ilvl w:val="0"/>
          <w:numId w:val="35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336"/>
        <w:jc w:val="both"/>
        <w:rPr>
          <w:sz w:val="24"/>
          <w:szCs w:val="24"/>
        </w:rPr>
      </w:pPr>
      <w:r w:rsidRPr="00C93375">
        <w:rPr>
          <w:sz w:val="24"/>
          <w:szCs w:val="24"/>
        </w:rPr>
        <w:t>Un lavoro sinergico con l’associazione delle famiglie ATSM Speranza att</w:t>
      </w:r>
      <w:r w:rsidR="006F0F54" w:rsidRPr="00C93375">
        <w:rPr>
          <w:sz w:val="24"/>
          <w:szCs w:val="24"/>
        </w:rPr>
        <w:t>ivo, gli operatori del CSM e l’é</w:t>
      </w:r>
      <w:r w:rsidRPr="00C93375">
        <w:rPr>
          <w:sz w:val="24"/>
          <w:szCs w:val="24"/>
        </w:rPr>
        <w:t>quipe del Centro Piazza Grande che attualmente rappr</w:t>
      </w:r>
      <w:r w:rsidR="006F0F54" w:rsidRPr="00C93375">
        <w:rPr>
          <w:sz w:val="24"/>
          <w:szCs w:val="24"/>
        </w:rPr>
        <w:t>esentano il Centro in un’unica é</w:t>
      </w:r>
      <w:r w:rsidRPr="00C93375">
        <w:rPr>
          <w:sz w:val="24"/>
          <w:szCs w:val="24"/>
        </w:rPr>
        <w:t>quipe</w:t>
      </w:r>
      <w:r w:rsidR="006F0F54" w:rsidRPr="00C93375">
        <w:rPr>
          <w:sz w:val="24"/>
          <w:szCs w:val="24"/>
        </w:rPr>
        <w:t>;</w:t>
      </w:r>
    </w:p>
    <w:p w:rsidR="00A7689F" w:rsidRPr="00C93375" w:rsidRDefault="00A7689F" w:rsidP="00C93375">
      <w:pPr>
        <w:numPr>
          <w:ilvl w:val="0"/>
          <w:numId w:val="35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336"/>
        <w:jc w:val="both"/>
        <w:rPr>
          <w:sz w:val="24"/>
          <w:szCs w:val="24"/>
        </w:rPr>
      </w:pPr>
      <w:r w:rsidRPr="00C93375">
        <w:rPr>
          <w:sz w:val="24"/>
          <w:szCs w:val="24"/>
        </w:rPr>
        <w:t xml:space="preserve">Nessun ricovero presso il Servizio di Diagnosi e Cura </w:t>
      </w:r>
      <w:r w:rsidR="00207BCF" w:rsidRPr="00C93375">
        <w:rPr>
          <w:sz w:val="24"/>
          <w:szCs w:val="24"/>
        </w:rPr>
        <w:t>negli ultimi tre anni degli utenti che hanno frequentato il Centro.</w:t>
      </w:r>
      <w:r w:rsidRPr="00C93375">
        <w:rPr>
          <w:sz w:val="24"/>
          <w:szCs w:val="24"/>
        </w:rPr>
        <w:t xml:space="preserve"> </w:t>
      </w:r>
    </w:p>
    <w:p w:rsidR="00C93375" w:rsidRDefault="00C93375" w:rsidP="00220BBD">
      <w:pPr>
        <w:spacing w:line="276" w:lineRule="auto"/>
        <w:jc w:val="both"/>
        <w:rPr>
          <w:i w:val="0"/>
          <w:sz w:val="24"/>
          <w:szCs w:val="24"/>
        </w:rPr>
      </w:pPr>
    </w:p>
    <w:p w:rsidR="00DC56F5" w:rsidRPr="006F0F54" w:rsidRDefault="004A268B" w:rsidP="00220BBD">
      <w:pPr>
        <w:spacing w:line="276" w:lineRule="auto"/>
        <w:jc w:val="both"/>
        <w:rPr>
          <w:i w:val="0"/>
          <w:sz w:val="24"/>
          <w:szCs w:val="24"/>
        </w:rPr>
      </w:pPr>
      <w:r w:rsidRPr="006F0F54">
        <w:rPr>
          <w:i w:val="0"/>
          <w:sz w:val="24"/>
          <w:szCs w:val="24"/>
        </w:rPr>
        <w:t>Pertanto</w:t>
      </w:r>
      <w:r w:rsidR="009F49E5" w:rsidRPr="006F0F54">
        <w:rPr>
          <w:i w:val="0"/>
          <w:sz w:val="24"/>
          <w:szCs w:val="24"/>
        </w:rPr>
        <w:t>, in sede di approvazione del P</w:t>
      </w:r>
      <w:r w:rsidRPr="006F0F54">
        <w:rPr>
          <w:i w:val="0"/>
          <w:sz w:val="24"/>
          <w:szCs w:val="24"/>
        </w:rPr>
        <w:t xml:space="preserve">rogramma </w:t>
      </w:r>
      <w:r w:rsidR="009F49E5" w:rsidRPr="006F0F54">
        <w:rPr>
          <w:i w:val="0"/>
          <w:sz w:val="24"/>
          <w:szCs w:val="24"/>
        </w:rPr>
        <w:t>O</w:t>
      </w:r>
      <w:r w:rsidRPr="006F0F54">
        <w:rPr>
          <w:i w:val="0"/>
          <w:sz w:val="24"/>
          <w:szCs w:val="24"/>
        </w:rPr>
        <w:t>perativo 2016-2018</w:t>
      </w:r>
      <w:r w:rsidR="009F49E5" w:rsidRPr="006F0F54">
        <w:rPr>
          <w:i w:val="0"/>
          <w:sz w:val="24"/>
          <w:szCs w:val="24"/>
        </w:rPr>
        <w:t>,</w:t>
      </w:r>
      <w:r w:rsidRPr="006F0F54">
        <w:rPr>
          <w:i w:val="0"/>
          <w:sz w:val="24"/>
          <w:szCs w:val="24"/>
        </w:rPr>
        <w:t xml:space="preserve"> delibera</w:t>
      </w:r>
      <w:r w:rsidR="00CB2D49" w:rsidRPr="006F0F54">
        <w:rPr>
          <w:i w:val="0"/>
          <w:sz w:val="24"/>
          <w:szCs w:val="24"/>
        </w:rPr>
        <w:t>to con provvedimento giuntale</w:t>
      </w:r>
      <w:r w:rsidRPr="006F0F54">
        <w:rPr>
          <w:i w:val="0"/>
          <w:sz w:val="24"/>
          <w:szCs w:val="24"/>
        </w:rPr>
        <w:t xml:space="preserve"> n</w:t>
      </w:r>
      <w:r w:rsidR="009F49E5" w:rsidRPr="006F0F54">
        <w:rPr>
          <w:i w:val="0"/>
          <w:sz w:val="24"/>
          <w:szCs w:val="24"/>
        </w:rPr>
        <w:t>.</w:t>
      </w:r>
      <w:r w:rsidRPr="006F0F54">
        <w:rPr>
          <w:i w:val="0"/>
          <w:sz w:val="24"/>
          <w:szCs w:val="24"/>
        </w:rPr>
        <w:t xml:space="preserve"> 129/2018, il Governo Regionale </w:t>
      </w:r>
      <w:r w:rsidR="00591EA5" w:rsidRPr="006F0F54">
        <w:rPr>
          <w:i w:val="0"/>
          <w:sz w:val="24"/>
          <w:szCs w:val="24"/>
        </w:rPr>
        <w:t>ha disposto che</w:t>
      </w:r>
      <w:r w:rsidR="009F49E5" w:rsidRPr="006F0F54">
        <w:rPr>
          <w:i w:val="0"/>
          <w:sz w:val="24"/>
          <w:szCs w:val="24"/>
        </w:rPr>
        <w:t>,</w:t>
      </w:r>
      <w:r w:rsidR="00591EA5" w:rsidRPr="006F0F54">
        <w:rPr>
          <w:i w:val="0"/>
          <w:sz w:val="24"/>
          <w:szCs w:val="24"/>
        </w:rPr>
        <w:t xml:space="preserve"> con successivo </w:t>
      </w:r>
      <w:r w:rsidR="00CB2D49" w:rsidRPr="006F0F54">
        <w:rPr>
          <w:i w:val="0"/>
          <w:sz w:val="24"/>
          <w:szCs w:val="24"/>
        </w:rPr>
        <w:t>atto</w:t>
      </w:r>
      <w:r w:rsidR="009F49E5" w:rsidRPr="006F0F54">
        <w:rPr>
          <w:i w:val="0"/>
          <w:sz w:val="24"/>
          <w:szCs w:val="24"/>
        </w:rPr>
        <w:t>,</w:t>
      </w:r>
      <w:r w:rsidR="00591EA5" w:rsidRPr="006F0F54">
        <w:rPr>
          <w:i w:val="0"/>
          <w:sz w:val="24"/>
          <w:szCs w:val="24"/>
        </w:rPr>
        <w:t xml:space="preserve"> siano approvate</w:t>
      </w:r>
      <w:r w:rsidR="00525F9C" w:rsidRPr="006F0F54">
        <w:rPr>
          <w:i w:val="0"/>
          <w:sz w:val="24"/>
          <w:szCs w:val="24"/>
        </w:rPr>
        <w:t xml:space="preserve"> le modalità di cogestione dei Centri D</w:t>
      </w:r>
      <w:r w:rsidR="00591EA5" w:rsidRPr="006F0F54">
        <w:rPr>
          <w:i w:val="0"/>
          <w:sz w:val="24"/>
          <w:szCs w:val="24"/>
        </w:rPr>
        <w:t xml:space="preserve">iurni tra DSM e </w:t>
      </w:r>
      <w:r w:rsidR="0055208C" w:rsidRPr="0055208C">
        <w:rPr>
          <w:i w:val="0"/>
          <w:sz w:val="24"/>
          <w:szCs w:val="24"/>
        </w:rPr>
        <w:t>Associazione di familiari ed utenti</w:t>
      </w:r>
      <w:r w:rsidR="00591EA5" w:rsidRPr="006F0F54">
        <w:rPr>
          <w:i w:val="0"/>
          <w:sz w:val="24"/>
          <w:szCs w:val="24"/>
        </w:rPr>
        <w:t>.</w:t>
      </w:r>
      <w:r w:rsidR="002905CB" w:rsidRPr="006F0F54">
        <w:rPr>
          <w:i w:val="0"/>
          <w:sz w:val="24"/>
          <w:szCs w:val="24"/>
        </w:rPr>
        <w:t xml:space="preserve"> </w:t>
      </w:r>
    </w:p>
    <w:p w:rsidR="00DC56F5" w:rsidRPr="006F0F54" w:rsidRDefault="00DC56F5" w:rsidP="00162ED3">
      <w:pPr>
        <w:autoSpaceDE w:val="0"/>
        <w:autoSpaceDN w:val="0"/>
        <w:adjustRightInd w:val="0"/>
        <w:spacing w:line="276" w:lineRule="auto"/>
        <w:ind w:left="567" w:right="336"/>
        <w:jc w:val="both"/>
        <w:rPr>
          <w:i w:val="0"/>
          <w:sz w:val="24"/>
          <w:szCs w:val="24"/>
        </w:rPr>
      </w:pPr>
    </w:p>
    <w:p w:rsidR="00CC6AF6" w:rsidRPr="006F0F54" w:rsidRDefault="009F49E5" w:rsidP="00D151E2">
      <w:pPr>
        <w:spacing w:line="276" w:lineRule="auto"/>
        <w:rPr>
          <w:i w:val="0"/>
          <w:sz w:val="24"/>
          <w:szCs w:val="24"/>
        </w:rPr>
      </w:pPr>
      <w:r w:rsidRPr="006F0F54">
        <w:rPr>
          <w:i w:val="0"/>
          <w:sz w:val="24"/>
          <w:szCs w:val="24"/>
        </w:rPr>
        <w:t>T</w:t>
      </w:r>
      <w:r w:rsidR="00591EA5" w:rsidRPr="006F0F54">
        <w:rPr>
          <w:i w:val="0"/>
          <w:sz w:val="24"/>
          <w:szCs w:val="24"/>
        </w:rPr>
        <w:t xml:space="preserve">ale tematica </w:t>
      </w:r>
      <w:r w:rsidRPr="006F0F54">
        <w:rPr>
          <w:i w:val="0"/>
          <w:sz w:val="24"/>
          <w:szCs w:val="24"/>
        </w:rPr>
        <w:t xml:space="preserve">è stata trattata </w:t>
      </w:r>
      <w:r w:rsidR="00591EA5" w:rsidRPr="006F0F54">
        <w:rPr>
          <w:i w:val="0"/>
          <w:sz w:val="24"/>
          <w:szCs w:val="24"/>
        </w:rPr>
        <w:t xml:space="preserve"> </w:t>
      </w:r>
      <w:r w:rsidRPr="006F0F54">
        <w:rPr>
          <w:i w:val="0"/>
          <w:sz w:val="24"/>
          <w:szCs w:val="24"/>
        </w:rPr>
        <w:t>da</w:t>
      </w:r>
      <w:r w:rsidR="00591EA5" w:rsidRPr="006F0F54">
        <w:rPr>
          <w:i w:val="0"/>
          <w:sz w:val="24"/>
          <w:szCs w:val="24"/>
        </w:rPr>
        <w:t>l “Gruppo di Lavoro Tecnico- Istituzionale”</w:t>
      </w:r>
      <w:r w:rsidRPr="006F0F54">
        <w:rPr>
          <w:i w:val="0"/>
          <w:sz w:val="24"/>
          <w:szCs w:val="24"/>
        </w:rPr>
        <w:t>,</w:t>
      </w:r>
      <w:r w:rsidR="00591EA5" w:rsidRPr="006F0F54">
        <w:rPr>
          <w:i w:val="0"/>
          <w:sz w:val="24"/>
          <w:szCs w:val="24"/>
        </w:rPr>
        <w:t xml:space="preserve"> </w:t>
      </w:r>
      <w:r w:rsidRPr="006F0F54">
        <w:rPr>
          <w:i w:val="0"/>
          <w:sz w:val="24"/>
          <w:szCs w:val="24"/>
        </w:rPr>
        <w:t>istituito</w:t>
      </w:r>
      <w:r w:rsidR="00B50A65" w:rsidRPr="006F0F54">
        <w:rPr>
          <w:i w:val="0"/>
          <w:sz w:val="24"/>
          <w:szCs w:val="24"/>
        </w:rPr>
        <w:t xml:space="preserve"> </w:t>
      </w:r>
      <w:r w:rsidRPr="006F0F54">
        <w:rPr>
          <w:i w:val="0"/>
          <w:sz w:val="24"/>
          <w:szCs w:val="24"/>
        </w:rPr>
        <w:t>con DGR 1786 del 07.11.2017</w:t>
      </w:r>
      <w:r w:rsidR="00B50A65" w:rsidRPr="006F0F54">
        <w:rPr>
          <w:i w:val="0"/>
          <w:sz w:val="24"/>
          <w:szCs w:val="24"/>
        </w:rPr>
        <w:t xml:space="preserve"> </w:t>
      </w:r>
      <w:r w:rsidR="00AC78E3" w:rsidRPr="006F0F54">
        <w:rPr>
          <w:i w:val="0"/>
          <w:sz w:val="24"/>
          <w:szCs w:val="24"/>
        </w:rPr>
        <w:t>con la finalità</w:t>
      </w:r>
      <w:r w:rsidR="00B50A65" w:rsidRPr="006F0F54">
        <w:rPr>
          <w:i w:val="0"/>
          <w:sz w:val="24"/>
          <w:szCs w:val="24"/>
        </w:rPr>
        <w:t xml:space="preserve">, tra l’altro, </w:t>
      </w:r>
      <w:r w:rsidR="00AC78E3" w:rsidRPr="006F0F54">
        <w:rPr>
          <w:i w:val="0"/>
          <w:sz w:val="24"/>
          <w:szCs w:val="24"/>
        </w:rPr>
        <w:t>di procedere alla</w:t>
      </w:r>
      <w:r w:rsidR="00B50A65" w:rsidRPr="006F0F54">
        <w:rPr>
          <w:i w:val="0"/>
          <w:sz w:val="24"/>
          <w:szCs w:val="24"/>
        </w:rPr>
        <w:t xml:space="preserve"> riorganizzazione de</w:t>
      </w:r>
      <w:r w:rsidR="00AC78E3" w:rsidRPr="006F0F54">
        <w:rPr>
          <w:i w:val="0"/>
          <w:sz w:val="24"/>
          <w:szCs w:val="24"/>
        </w:rPr>
        <w:t>lla riabilitazione psichiatrica</w:t>
      </w:r>
      <w:r w:rsidR="0055208C" w:rsidRPr="0055208C">
        <w:t xml:space="preserve"> </w:t>
      </w:r>
      <w:r w:rsidR="0055208C">
        <w:rPr>
          <w:i w:val="0"/>
          <w:sz w:val="24"/>
          <w:szCs w:val="24"/>
        </w:rPr>
        <w:t xml:space="preserve">orientandola sempre più </w:t>
      </w:r>
      <w:r w:rsidR="0055208C" w:rsidRPr="0055208C">
        <w:rPr>
          <w:i w:val="0"/>
          <w:sz w:val="24"/>
          <w:szCs w:val="24"/>
        </w:rPr>
        <w:t>sui bisogni e sulle persone, “recovery-oriented”</w:t>
      </w:r>
      <w:r w:rsidR="0055208C">
        <w:rPr>
          <w:i w:val="0"/>
          <w:sz w:val="24"/>
          <w:szCs w:val="24"/>
        </w:rPr>
        <w:t>.</w:t>
      </w:r>
    </w:p>
    <w:p w:rsidR="00BB29DA" w:rsidRPr="006F0F54" w:rsidRDefault="00BB29DA" w:rsidP="00D151E2">
      <w:pPr>
        <w:spacing w:line="276" w:lineRule="auto"/>
        <w:jc w:val="both"/>
        <w:rPr>
          <w:i w:val="0"/>
          <w:sz w:val="24"/>
          <w:szCs w:val="24"/>
        </w:rPr>
      </w:pPr>
    </w:p>
    <w:p w:rsidR="00612783" w:rsidRPr="007A34BF" w:rsidRDefault="003F51C1" w:rsidP="00CB2D49">
      <w:pPr>
        <w:autoSpaceDE w:val="0"/>
        <w:autoSpaceDN w:val="0"/>
        <w:adjustRightInd w:val="0"/>
        <w:spacing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Il suddetto orientamento è stato supportato nei lavori del</w:t>
      </w:r>
      <w:r w:rsidR="00CA07AD">
        <w:rPr>
          <w:i w:val="0"/>
          <w:sz w:val="24"/>
          <w:szCs w:val="24"/>
        </w:rPr>
        <w:t xml:space="preserve"> </w:t>
      </w:r>
      <w:r w:rsidR="00CA07AD" w:rsidRPr="00591EA5">
        <w:rPr>
          <w:i w:val="0"/>
          <w:sz w:val="24"/>
          <w:szCs w:val="24"/>
        </w:rPr>
        <w:t xml:space="preserve">Gruppo Tecnico Istituzionale </w:t>
      </w:r>
      <w:r>
        <w:rPr>
          <w:i w:val="0"/>
          <w:sz w:val="24"/>
          <w:szCs w:val="24"/>
        </w:rPr>
        <w:t>dai quali è emersa</w:t>
      </w:r>
      <w:r w:rsidR="004A1715" w:rsidRPr="004A1715">
        <w:t xml:space="preserve"> </w:t>
      </w:r>
      <w:r w:rsidR="00B41991" w:rsidRPr="00B41991">
        <w:rPr>
          <w:i w:val="0"/>
          <w:sz w:val="24"/>
          <w:szCs w:val="24"/>
        </w:rPr>
        <w:t>un’ipotesi di</w:t>
      </w:r>
      <w:r w:rsidR="004A1715" w:rsidRPr="004A1715">
        <w:rPr>
          <w:i w:val="0"/>
          <w:sz w:val="24"/>
          <w:szCs w:val="24"/>
        </w:rPr>
        <w:t xml:space="preserve"> Linee Generali di Indirizzo al fine di disciplinare</w:t>
      </w:r>
      <w:r w:rsidR="00CA07AD">
        <w:rPr>
          <w:i w:val="0"/>
          <w:sz w:val="24"/>
          <w:szCs w:val="24"/>
        </w:rPr>
        <w:t xml:space="preserve"> i </w:t>
      </w:r>
      <w:r w:rsidR="00CA07AD" w:rsidRPr="007A34BF">
        <w:rPr>
          <w:i w:val="0"/>
          <w:sz w:val="24"/>
          <w:szCs w:val="24"/>
        </w:rPr>
        <w:t>Centri Diurni attivati in sede di co</w:t>
      </w:r>
      <w:r w:rsidR="00C93375">
        <w:rPr>
          <w:i w:val="0"/>
          <w:sz w:val="24"/>
          <w:szCs w:val="24"/>
        </w:rPr>
        <w:t>-</w:t>
      </w:r>
      <w:r w:rsidR="00CA07AD" w:rsidRPr="007A34BF">
        <w:rPr>
          <w:i w:val="0"/>
          <w:sz w:val="24"/>
          <w:szCs w:val="24"/>
        </w:rPr>
        <w:t>progettazione partecipata</w:t>
      </w:r>
      <w:r w:rsidR="00E35B50" w:rsidRPr="007A34BF">
        <w:rPr>
          <w:i w:val="0"/>
          <w:sz w:val="24"/>
          <w:szCs w:val="24"/>
        </w:rPr>
        <w:t>,</w:t>
      </w:r>
      <w:r w:rsidR="00CA07AD" w:rsidRPr="007A34BF">
        <w:rPr>
          <w:i w:val="0"/>
          <w:sz w:val="24"/>
          <w:szCs w:val="24"/>
        </w:rPr>
        <w:t xml:space="preserve"> </w:t>
      </w:r>
      <w:r w:rsidR="00E35B50" w:rsidRPr="00E35B50">
        <w:rPr>
          <w:i w:val="0"/>
          <w:sz w:val="24"/>
          <w:szCs w:val="24"/>
        </w:rPr>
        <w:t xml:space="preserve">attraverso la compartecipazione delle risorse </w:t>
      </w:r>
      <w:r w:rsidR="00CA07AD" w:rsidRPr="00E35B50">
        <w:rPr>
          <w:i w:val="0"/>
          <w:sz w:val="24"/>
          <w:szCs w:val="24"/>
        </w:rPr>
        <w:t>tra DSM ed Ambiti Sociali</w:t>
      </w:r>
      <w:r w:rsidR="00E35B50" w:rsidRPr="00E35B50">
        <w:rPr>
          <w:i w:val="0"/>
          <w:sz w:val="24"/>
          <w:szCs w:val="24"/>
        </w:rPr>
        <w:t xml:space="preserve">. Detti Centri saranno </w:t>
      </w:r>
      <w:r w:rsidR="00C46923" w:rsidRPr="00E35B50">
        <w:rPr>
          <w:i w:val="0"/>
          <w:sz w:val="24"/>
          <w:szCs w:val="24"/>
        </w:rPr>
        <w:t>cogestiti</w:t>
      </w:r>
      <w:r w:rsidR="00E35B50" w:rsidRPr="00E35B50">
        <w:rPr>
          <w:i w:val="0"/>
          <w:sz w:val="24"/>
          <w:szCs w:val="24"/>
        </w:rPr>
        <w:t xml:space="preserve"> tra</w:t>
      </w:r>
      <w:r w:rsidR="00C46923" w:rsidRPr="00E35B50">
        <w:rPr>
          <w:i w:val="0"/>
          <w:sz w:val="24"/>
          <w:szCs w:val="24"/>
        </w:rPr>
        <w:t xml:space="preserve"> Associazione di familiari ed utenti</w:t>
      </w:r>
      <w:r w:rsidR="00E35B50" w:rsidRPr="007A34BF">
        <w:rPr>
          <w:i w:val="0"/>
          <w:sz w:val="24"/>
          <w:szCs w:val="24"/>
        </w:rPr>
        <w:t xml:space="preserve">, Asl ed Ambiti Sociali, con l’eventuale coinvolgimento </w:t>
      </w:r>
      <w:r w:rsidR="006F0F54" w:rsidRPr="007A34BF">
        <w:rPr>
          <w:i w:val="0"/>
          <w:sz w:val="24"/>
          <w:szCs w:val="24"/>
        </w:rPr>
        <w:t>del Privato Sociale Accreditato</w:t>
      </w:r>
      <w:r w:rsidR="00293BE7">
        <w:rPr>
          <w:i w:val="0"/>
          <w:sz w:val="24"/>
          <w:szCs w:val="24"/>
        </w:rPr>
        <w:t>, come</w:t>
      </w:r>
      <w:r w:rsidR="00293BE7" w:rsidRPr="00293BE7">
        <w:t xml:space="preserve"> </w:t>
      </w:r>
      <w:r w:rsidR="00293BE7" w:rsidRPr="00293BE7">
        <w:rPr>
          <w:i w:val="0"/>
          <w:sz w:val="24"/>
          <w:szCs w:val="24"/>
        </w:rPr>
        <w:t xml:space="preserve">previsto dall’art. </w:t>
      </w:r>
      <w:r w:rsidR="00293BE7">
        <w:rPr>
          <w:i w:val="0"/>
          <w:sz w:val="24"/>
          <w:szCs w:val="24"/>
        </w:rPr>
        <w:t>9 lettera f) della L.R. 26/2006</w:t>
      </w:r>
      <w:r w:rsidR="006F0F54" w:rsidRPr="007A34BF">
        <w:rPr>
          <w:i w:val="0"/>
          <w:sz w:val="24"/>
          <w:szCs w:val="24"/>
        </w:rPr>
        <w:t>.</w:t>
      </w:r>
    </w:p>
    <w:p w:rsidR="00612783" w:rsidRDefault="00612783" w:rsidP="00CB2D49">
      <w:pPr>
        <w:autoSpaceDE w:val="0"/>
        <w:autoSpaceDN w:val="0"/>
        <w:adjustRightInd w:val="0"/>
        <w:spacing w:line="276" w:lineRule="auto"/>
        <w:jc w:val="both"/>
        <w:rPr>
          <w:rFonts w:ascii="Cambria" w:eastAsia="Batang" w:hAnsi="Cambria"/>
          <w:i w:val="0"/>
        </w:rPr>
      </w:pPr>
    </w:p>
    <w:p w:rsidR="0062429D" w:rsidRDefault="00612783" w:rsidP="003A70C6">
      <w:pPr>
        <w:autoSpaceDE w:val="0"/>
        <w:autoSpaceDN w:val="0"/>
        <w:adjustRightInd w:val="0"/>
        <w:spacing w:line="276" w:lineRule="auto"/>
        <w:jc w:val="both"/>
        <w:rPr>
          <w:i w:val="0"/>
          <w:sz w:val="24"/>
          <w:szCs w:val="24"/>
        </w:rPr>
      </w:pPr>
      <w:r w:rsidRPr="007A34BF">
        <w:rPr>
          <w:i w:val="0"/>
          <w:sz w:val="24"/>
          <w:szCs w:val="24"/>
        </w:rPr>
        <w:t>Considerato il buon esito dell</w:t>
      </w:r>
      <w:r w:rsidR="00B41991">
        <w:rPr>
          <w:i w:val="0"/>
          <w:sz w:val="24"/>
          <w:szCs w:val="24"/>
        </w:rPr>
        <w:t>a sperimentazione</w:t>
      </w:r>
      <w:r w:rsidRPr="007A34BF">
        <w:rPr>
          <w:i w:val="0"/>
          <w:sz w:val="24"/>
          <w:szCs w:val="24"/>
        </w:rPr>
        <w:t xml:space="preserve"> di cogestione </w:t>
      </w:r>
      <w:r w:rsidR="00F05682" w:rsidRPr="007A34BF">
        <w:rPr>
          <w:i w:val="0"/>
          <w:sz w:val="24"/>
          <w:szCs w:val="24"/>
        </w:rPr>
        <w:t>svolt</w:t>
      </w:r>
      <w:r w:rsidR="00B41991">
        <w:rPr>
          <w:i w:val="0"/>
          <w:sz w:val="24"/>
          <w:szCs w:val="24"/>
        </w:rPr>
        <w:t>a</w:t>
      </w:r>
      <w:r w:rsidR="00F05682" w:rsidRPr="007A34BF">
        <w:rPr>
          <w:i w:val="0"/>
          <w:sz w:val="24"/>
          <w:szCs w:val="24"/>
        </w:rPr>
        <w:t xml:space="preserve">si </w:t>
      </w:r>
      <w:r w:rsidRPr="007A34BF">
        <w:rPr>
          <w:i w:val="0"/>
          <w:sz w:val="24"/>
          <w:szCs w:val="24"/>
        </w:rPr>
        <w:t>sul territorio regionale</w:t>
      </w:r>
      <w:r w:rsidR="00F05682" w:rsidRPr="007A34BF">
        <w:rPr>
          <w:i w:val="0"/>
          <w:sz w:val="24"/>
          <w:szCs w:val="24"/>
        </w:rPr>
        <w:t>,</w:t>
      </w:r>
      <w:r w:rsidRPr="007A34BF">
        <w:rPr>
          <w:i w:val="0"/>
          <w:sz w:val="24"/>
          <w:szCs w:val="24"/>
        </w:rPr>
        <w:t xml:space="preserve"> si ritiene opportuno definire le presenti linee guida </w:t>
      </w:r>
      <w:r w:rsidR="00F05682" w:rsidRPr="007A34BF">
        <w:rPr>
          <w:i w:val="0"/>
          <w:sz w:val="24"/>
          <w:szCs w:val="24"/>
        </w:rPr>
        <w:t xml:space="preserve">regionali al fine di </w:t>
      </w:r>
      <w:r w:rsidR="007A34BF">
        <w:rPr>
          <w:i w:val="0"/>
          <w:sz w:val="24"/>
          <w:szCs w:val="24"/>
        </w:rPr>
        <w:t>regolamentare</w:t>
      </w:r>
      <w:r w:rsidR="00F05682" w:rsidRPr="007A34BF">
        <w:rPr>
          <w:i w:val="0"/>
          <w:sz w:val="24"/>
          <w:szCs w:val="24"/>
        </w:rPr>
        <w:t xml:space="preserve"> la</w:t>
      </w:r>
      <w:r w:rsidRPr="007A34BF">
        <w:rPr>
          <w:i w:val="0"/>
          <w:sz w:val="24"/>
          <w:szCs w:val="24"/>
        </w:rPr>
        <w:t xml:space="preserve"> cogestione de</w:t>
      </w:r>
      <w:r w:rsidR="00F05682" w:rsidRPr="007A34BF">
        <w:rPr>
          <w:i w:val="0"/>
          <w:sz w:val="24"/>
          <w:szCs w:val="24"/>
        </w:rPr>
        <w:t>lle attività riabilitative diurne</w:t>
      </w:r>
      <w:r w:rsidRPr="007A34BF">
        <w:rPr>
          <w:i w:val="0"/>
          <w:sz w:val="24"/>
          <w:szCs w:val="24"/>
        </w:rPr>
        <w:t xml:space="preserve"> </w:t>
      </w:r>
      <w:r w:rsidR="00F05682" w:rsidRPr="007A34BF">
        <w:rPr>
          <w:i w:val="0"/>
          <w:sz w:val="24"/>
          <w:szCs w:val="24"/>
        </w:rPr>
        <w:t xml:space="preserve">tra </w:t>
      </w:r>
      <w:r w:rsidR="00987BE5" w:rsidRPr="007A34BF">
        <w:rPr>
          <w:i w:val="0"/>
          <w:sz w:val="24"/>
          <w:szCs w:val="24"/>
        </w:rPr>
        <w:t>A</w:t>
      </w:r>
      <w:r w:rsidR="00F05682" w:rsidRPr="007A34BF">
        <w:rPr>
          <w:i w:val="0"/>
          <w:sz w:val="24"/>
          <w:szCs w:val="24"/>
        </w:rPr>
        <w:t>ssociazion</w:t>
      </w:r>
      <w:r w:rsidR="00B41991">
        <w:rPr>
          <w:i w:val="0"/>
          <w:sz w:val="24"/>
          <w:szCs w:val="24"/>
        </w:rPr>
        <w:t>i</w:t>
      </w:r>
      <w:r w:rsidR="00CE02A5">
        <w:rPr>
          <w:i w:val="0"/>
          <w:sz w:val="24"/>
          <w:szCs w:val="24"/>
        </w:rPr>
        <w:t xml:space="preserve"> </w:t>
      </w:r>
      <w:r w:rsidR="00CA5C83" w:rsidRPr="00CA5C83">
        <w:rPr>
          <w:i w:val="0"/>
          <w:sz w:val="24"/>
          <w:szCs w:val="24"/>
        </w:rPr>
        <w:t>di familiari ed utenti</w:t>
      </w:r>
      <w:r w:rsidR="00B41991">
        <w:rPr>
          <w:i w:val="0"/>
          <w:sz w:val="24"/>
          <w:szCs w:val="24"/>
        </w:rPr>
        <w:t>,</w:t>
      </w:r>
      <w:r w:rsidR="00CE02A5">
        <w:rPr>
          <w:i w:val="0"/>
          <w:sz w:val="24"/>
          <w:szCs w:val="24"/>
        </w:rPr>
        <w:t xml:space="preserve"> </w:t>
      </w:r>
      <w:r w:rsidR="00B41991" w:rsidRPr="00B41991">
        <w:rPr>
          <w:i w:val="0"/>
          <w:sz w:val="24"/>
          <w:szCs w:val="24"/>
        </w:rPr>
        <w:t>Asl ed Ambiti Sociali</w:t>
      </w:r>
      <w:r w:rsidR="003F51C1">
        <w:rPr>
          <w:i w:val="0"/>
          <w:sz w:val="24"/>
          <w:szCs w:val="24"/>
        </w:rPr>
        <w:t>, dotando i DSM di risorse finanziarie a sostegno di tale attività.</w:t>
      </w:r>
    </w:p>
    <w:p w:rsidR="006955DC" w:rsidRDefault="006955DC" w:rsidP="008C5E8A">
      <w:pPr>
        <w:spacing w:line="300" w:lineRule="exact"/>
        <w:jc w:val="both"/>
        <w:rPr>
          <w:i w:val="0"/>
          <w:sz w:val="24"/>
          <w:szCs w:val="24"/>
        </w:rPr>
      </w:pPr>
      <w:r w:rsidRPr="006955DC">
        <w:rPr>
          <w:i w:val="0"/>
          <w:sz w:val="24"/>
          <w:szCs w:val="24"/>
        </w:rPr>
        <w:t xml:space="preserve">COPERTURA FINANZIARIA </w:t>
      </w:r>
    </w:p>
    <w:p w:rsidR="00531685" w:rsidRDefault="00531685" w:rsidP="008C5E8A">
      <w:pPr>
        <w:spacing w:line="300" w:lineRule="exact"/>
        <w:jc w:val="both"/>
        <w:rPr>
          <w:i w:val="0"/>
          <w:sz w:val="24"/>
          <w:szCs w:val="24"/>
        </w:rPr>
      </w:pPr>
    </w:p>
    <w:p w:rsidR="002115A3" w:rsidRDefault="002115A3" w:rsidP="002115A3">
      <w:pPr>
        <w:jc w:val="both"/>
        <w:rPr>
          <w:i w:val="0"/>
          <w:sz w:val="24"/>
          <w:szCs w:val="24"/>
        </w:rPr>
      </w:pPr>
      <w:r w:rsidRPr="007744E5">
        <w:rPr>
          <w:i w:val="0"/>
          <w:sz w:val="24"/>
          <w:szCs w:val="24"/>
        </w:rPr>
        <w:t xml:space="preserve">I costi derivanti dalla stipula delle convenzioni </w:t>
      </w:r>
      <w:r w:rsidR="001E73AC">
        <w:rPr>
          <w:i w:val="0"/>
          <w:sz w:val="24"/>
          <w:szCs w:val="24"/>
        </w:rPr>
        <w:t>t</w:t>
      </w:r>
      <w:r w:rsidR="00905504">
        <w:rPr>
          <w:i w:val="0"/>
          <w:sz w:val="24"/>
          <w:szCs w:val="24"/>
        </w:rPr>
        <w:t>r</w:t>
      </w:r>
      <w:r w:rsidR="001E73AC">
        <w:rPr>
          <w:i w:val="0"/>
          <w:sz w:val="24"/>
          <w:szCs w:val="24"/>
        </w:rPr>
        <w:t xml:space="preserve">a le ASL e </w:t>
      </w:r>
      <w:r w:rsidRPr="007744E5">
        <w:rPr>
          <w:i w:val="0"/>
          <w:sz w:val="24"/>
          <w:szCs w:val="24"/>
        </w:rPr>
        <w:t xml:space="preserve">le Associazioni </w:t>
      </w:r>
      <w:r w:rsidR="00CA5C83" w:rsidRPr="00CA5C83">
        <w:rPr>
          <w:i w:val="0"/>
          <w:sz w:val="24"/>
          <w:szCs w:val="24"/>
        </w:rPr>
        <w:t>di familiari ed utenti</w:t>
      </w:r>
      <w:r w:rsidR="00C93375">
        <w:rPr>
          <w:i w:val="0"/>
          <w:sz w:val="24"/>
          <w:szCs w:val="24"/>
        </w:rPr>
        <w:t>, anche con riferimento alla spesa del personale,</w:t>
      </w:r>
      <w:r w:rsidR="00CA5C83" w:rsidRPr="00CA5C83">
        <w:rPr>
          <w:i w:val="0"/>
          <w:sz w:val="24"/>
          <w:szCs w:val="24"/>
        </w:rPr>
        <w:t xml:space="preserve"> </w:t>
      </w:r>
      <w:r w:rsidRPr="007744E5">
        <w:rPr>
          <w:i w:val="0"/>
          <w:sz w:val="24"/>
          <w:szCs w:val="24"/>
        </w:rPr>
        <w:t>trovano copertura su</w:t>
      </w:r>
      <w:r w:rsidR="0045791E">
        <w:rPr>
          <w:i w:val="0"/>
          <w:sz w:val="24"/>
          <w:szCs w:val="24"/>
        </w:rPr>
        <w:t>l capitolo</w:t>
      </w:r>
      <w:r w:rsidR="0009352B">
        <w:rPr>
          <w:i w:val="0"/>
          <w:sz w:val="24"/>
          <w:szCs w:val="24"/>
        </w:rPr>
        <w:t xml:space="preserve"> </w:t>
      </w:r>
      <w:r w:rsidR="0045791E">
        <w:rPr>
          <w:i w:val="0"/>
          <w:sz w:val="24"/>
          <w:szCs w:val="24"/>
        </w:rPr>
        <w:t>n.</w:t>
      </w:r>
      <w:r w:rsidRPr="007744E5">
        <w:rPr>
          <w:i w:val="0"/>
          <w:sz w:val="24"/>
          <w:szCs w:val="24"/>
        </w:rPr>
        <w:t xml:space="preserve"> 711033 </w:t>
      </w:r>
      <w:r w:rsidR="001E73AC">
        <w:rPr>
          <w:i w:val="0"/>
          <w:sz w:val="24"/>
          <w:szCs w:val="24"/>
        </w:rPr>
        <w:t xml:space="preserve">per </w:t>
      </w:r>
      <w:r w:rsidR="001E73AC" w:rsidRPr="00116C0A">
        <w:rPr>
          <w:i w:val="0"/>
          <w:sz w:val="24"/>
          <w:szCs w:val="24"/>
        </w:rPr>
        <w:t>€ 1.500.000,00</w:t>
      </w:r>
      <w:r w:rsidR="00116C0A">
        <w:rPr>
          <w:i w:val="0"/>
          <w:sz w:val="24"/>
          <w:szCs w:val="24"/>
        </w:rPr>
        <w:t>.</w:t>
      </w:r>
    </w:p>
    <w:p w:rsidR="003A70C6" w:rsidRDefault="003A70C6" w:rsidP="003A70C6">
      <w:pPr>
        <w:jc w:val="both"/>
        <w:rPr>
          <w:i w:val="0"/>
          <w:sz w:val="24"/>
          <w:szCs w:val="24"/>
        </w:rPr>
      </w:pPr>
    </w:p>
    <w:p w:rsidR="003A70C6" w:rsidRPr="003A70C6" w:rsidRDefault="003A70C6" w:rsidP="003A70C6">
      <w:pPr>
        <w:jc w:val="both"/>
        <w:rPr>
          <w:i w:val="0"/>
          <w:sz w:val="24"/>
          <w:szCs w:val="24"/>
        </w:rPr>
      </w:pPr>
      <w:r w:rsidRPr="003A70C6">
        <w:rPr>
          <w:i w:val="0"/>
          <w:sz w:val="24"/>
          <w:szCs w:val="24"/>
        </w:rPr>
        <w:t>Il Presidente della Giunta Regionale, sulla base delle risultanze istruttorie, come innanzi illustrate, propone l’adozione del conseguente atto finale di competenza della Giunta ai sen</w:t>
      </w:r>
      <w:r w:rsidR="003A7F4F">
        <w:rPr>
          <w:i w:val="0"/>
          <w:sz w:val="24"/>
          <w:szCs w:val="24"/>
        </w:rPr>
        <w:t>si dell’art. 4, comma 4, lett.</w:t>
      </w:r>
      <w:r w:rsidRPr="003A70C6">
        <w:rPr>
          <w:i w:val="0"/>
          <w:sz w:val="24"/>
          <w:szCs w:val="24"/>
        </w:rPr>
        <w:t xml:space="preserve"> </w:t>
      </w:r>
      <w:r w:rsidR="006F5B88" w:rsidRPr="006F5B88">
        <w:rPr>
          <w:i w:val="0"/>
          <w:sz w:val="24"/>
          <w:szCs w:val="24"/>
        </w:rPr>
        <w:t>D)</w:t>
      </w:r>
      <w:r w:rsidRPr="003A70C6">
        <w:rPr>
          <w:i w:val="0"/>
          <w:sz w:val="24"/>
          <w:szCs w:val="24"/>
        </w:rPr>
        <w:t xml:space="preserve"> della L.R. 7/97.</w:t>
      </w:r>
    </w:p>
    <w:p w:rsidR="004B17CD" w:rsidRDefault="004B17CD" w:rsidP="004B17CD">
      <w:pPr>
        <w:tabs>
          <w:tab w:val="left" w:pos="6855"/>
        </w:tabs>
        <w:jc w:val="both"/>
        <w:rPr>
          <w:i w:val="0"/>
          <w:sz w:val="24"/>
          <w:szCs w:val="24"/>
        </w:rPr>
      </w:pPr>
    </w:p>
    <w:p w:rsidR="00C54145" w:rsidRPr="00C54145" w:rsidRDefault="00C54145" w:rsidP="004B17CD">
      <w:pPr>
        <w:tabs>
          <w:tab w:val="left" w:pos="6855"/>
        </w:tabs>
        <w:jc w:val="center"/>
        <w:rPr>
          <w:rFonts w:ascii="Calibri" w:eastAsia="Cambria" w:hAnsi="Calibri"/>
          <w:b/>
          <w:i w:val="0"/>
          <w:szCs w:val="22"/>
          <w:lang w:eastAsia="en-US"/>
        </w:rPr>
      </w:pPr>
      <w:r w:rsidRPr="00C54145">
        <w:rPr>
          <w:rFonts w:ascii="Calibri" w:eastAsia="Cambria" w:hAnsi="Calibri"/>
          <w:b/>
          <w:i w:val="0"/>
          <w:szCs w:val="22"/>
          <w:lang w:eastAsia="en-US"/>
        </w:rPr>
        <w:t>L  A     G   I   U   N   T   A</w:t>
      </w:r>
    </w:p>
    <w:p w:rsidR="00C54145" w:rsidRPr="00C54145" w:rsidRDefault="00C54145" w:rsidP="00C54145">
      <w:pPr>
        <w:jc w:val="center"/>
        <w:rPr>
          <w:rFonts w:ascii="Calibri" w:eastAsia="Cambria" w:hAnsi="Calibri"/>
          <w:b/>
          <w:i w:val="0"/>
          <w:szCs w:val="22"/>
          <w:lang w:eastAsia="en-US"/>
        </w:rPr>
      </w:pPr>
    </w:p>
    <w:p w:rsidR="00C54145" w:rsidRPr="0038777B" w:rsidRDefault="00C54145" w:rsidP="00C54145">
      <w:pPr>
        <w:numPr>
          <w:ilvl w:val="0"/>
          <w:numId w:val="12"/>
        </w:numPr>
        <w:ind w:left="426" w:hanging="284"/>
        <w:jc w:val="both"/>
        <w:rPr>
          <w:i w:val="0"/>
          <w:sz w:val="24"/>
          <w:szCs w:val="24"/>
        </w:rPr>
      </w:pPr>
      <w:r w:rsidRPr="0038777B">
        <w:rPr>
          <w:i w:val="0"/>
          <w:sz w:val="24"/>
          <w:szCs w:val="24"/>
        </w:rPr>
        <w:t>Udita la relazione e la conseguente proposta del Presidente;</w:t>
      </w:r>
    </w:p>
    <w:p w:rsidR="00C54145" w:rsidRPr="0038777B" w:rsidRDefault="00C54145" w:rsidP="00C54145">
      <w:pPr>
        <w:ind w:left="426"/>
        <w:jc w:val="both"/>
        <w:rPr>
          <w:i w:val="0"/>
          <w:sz w:val="24"/>
          <w:szCs w:val="24"/>
        </w:rPr>
      </w:pPr>
    </w:p>
    <w:p w:rsidR="00C54145" w:rsidRPr="0038777B" w:rsidRDefault="00C54145" w:rsidP="00C54145">
      <w:pPr>
        <w:numPr>
          <w:ilvl w:val="0"/>
          <w:numId w:val="12"/>
        </w:numPr>
        <w:ind w:left="426" w:hanging="284"/>
        <w:jc w:val="both"/>
        <w:rPr>
          <w:i w:val="0"/>
          <w:sz w:val="24"/>
          <w:szCs w:val="24"/>
        </w:rPr>
      </w:pPr>
      <w:r w:rsidRPr="0038777B">
        <w:rPr>
          <w:i w:val="0"/>
          <w:sz w:val="24"/>
          <w:szCs w:val="24"/>
        </w:rPr>
        <w:lastRenderedPageBreak/>
        <w:t>Viste le sottoscrizioni poste in calce al pre</w:t>
      </w:r>
      <w:r w:rsidR="006F0F54">
        <w:rPr>
          <w:i w:val="0"/>
          <w:sz w:val="24"/>
          <w:szCs w:val="24"/>
        </w:rPr>
        <w:t xml:space="preserve">sente schema dalla </w:t>
      </w:r>
      <w:r w:rsidR="00905504">
        <w:rPr>
          <w:i w:val="0"/>
          <w:sz w:val="24"/>
          <w:szCs w:val="24"/>
        </w:rPr>
        <w:t>Responsabile PO</w:t>
      </w:r>
      <w:r w:rsidR="006F0F54">
        <w:rPr>
          <w:i w:val="0"/>
          <w:sz w:val="24"/>
          <w:szCs w:val="24"/>
        </w:rPr>
        <w:t xml:space="preserve"> del</w:t>
      </w:r>
      <w:r w:rsidRPr="0038777B">
        <w:rPr>
          <w:i w:val="0"/>
          <w:sz w:val="24"/>
          <w:szCs w:val="24"/>
        </w:rPr>
        <w:t xml:space="preserve"> Servizio e dal Dirigente di Sezione;</w:t>
      </w:r>
    </w:p>
    <w:p w:rsidR="00C54145" w:rsidRPr="0038777B" w:rsidRDefault="00C54145" w:rsidP="00C54145">
      <w:pPr>
        <w:ind w:left="708"/>
        <w:rPr>
          <w:i w:val="0"/>
          <w:sz w:val="24"/>
          <w:szCs w:val="24"/>
        </w:rPr>
      </w:pPr>
    </w:p>
    <w:p w:rsidR="00C54145" w:rsidRPr="0038777B" w:rsidRDefault="00C54145" w:rsidP="00C54145">
      <w:pPr>
        <w:numPr>
          <w:ilvl w:val="0"/>
          <w:numId w:val="12"/>
        </w:numPr>
        <w:ind w:left="426" w:hanging="284"/>
        <w:jc w:val="both"/>
        <w:rPr>
          <w:i w:val="0"/>
          <w:sz w:val="24"/>
          <w:szCs w:val="24"/>
        </w:rPr>
      </w:pPr>
      <w:r w:rsidRPr="0038777B">
        <w:rPr>
          <w:i w:val="0"/>
          <w:sz w:val="24"/>
          <w:szCs w:val="24"/>
        </w:rPr>
        <w:t xml:space="preserve">A  voti unanimi espressi nei modi di legge </w:t>
      </w:r>
    </w:p>
    <w:p w:rsidR="00C54145" w:rsidRPr="00C54145" w:rsidRDefault="00C54145" w:rsidP="00C54145">
      <w:pPr>
        <w:jc w:val="center"/>
        <w:rPr>
          <w:rFonts w:ascii="Calibri" w:eastAsia="Cambria" w:hAnsi="Calibri"/>
          <w:b/>
          <w:i w:val="0"/>
          <w:szCs w:val="22"/>
          <w:lang w:eastAsia="en-US"/>
        </w:rPr>
      </w:pPr>
    </w:p>
    <w:p w:rsidR="00C54145" w:rsidRPr="00C54145" w:rsidRDefault="00C54145" w:rsidP="00C54145">
      <w:pPr>
        <w:numPr>
          <w:ilvl w:val="12"/>
          <w:numId w:val="0"/>
        </w:numPr>
        <w:jc w:val="center"/>
        <w:rPr>
          <w:rFonts w:ascii="Calibri" w:eastAsia="Cambria" w:hAnsi="Calibri"/>
          <w:b/>
          <w:i w:val="0"/>
          <w:szCs w:val="22"/>
          <w:lang w:eastAsia="en-US"/>
        </w:rPr>
      </w:pPr>
      <w:r w:rsidRPr="00C54145">
        <w:rPr>
          <w:rFonts w:ascii="Calibri" w:eastAsia="Cambria" w:hAnsi="Calibri"/>
          <w:b/>
          <w:i w:val="0"/>
          <w:szCs w:val="22"/>
          <w:lang w:eastAsia="en-US"/>
        </w:rPr>
        <w:t>D   E   L   I   B   E   R   A</w:t>
      </w:r>
    </w:p>
    <w:p w:rsidR="00C54145" w:rsidRPr="00C54145" w:rsidRDefault="00C54145" w:rsidP="00C54145">
      <w:pPr>
        <w:numPr>
          <w:ilvl w:val="12"/>
          <w:numId w:val="0"/>
        </w:numPr>
        <w:jc w:val="center"/>
        <w:rPr>
          <w:rFonts w:ascii="Calibri" w:eastAsia="Cambria" w:hAnsi="Calibri"/>
          <w:b/>
          <w:i w:val="0"/>
          <w:szCs w:val="22"/>
          <w:lang w:eastAsia="en-US"/>
        </w:rPr>
      </w:pPr>
    </w:p>
    <w:p w:rsidR="0038777B" w:rsidRDefault="00C54145" w:rsidP="00CE2AE8">
      <w:pPr>
        <w:jc w:val="both"/>
        <w:rPr>
          <w:i w:val="0"/>
          <w:sz w:val="24"/>
          <w:szCs w:val="24"/>
        </w:rPr>
      </w:pPr>
      <w:r w:rsidRPr="0038777B">
        <w:rPr>
          <w:i w:val="0"/>
          <w:sz w:val="24"/>
          <w:szCs w:val="24"/>
        </w:rPr>
        <w:t>Di fare propria la relazione del Presidente, che qui si intende integralmente riportata e trascritta</w:t>
      </w:r>
      <w:r w:rsidR="00D543C3">
        <w:rPr>
          <w:i w:val="0"/>
          <w:sz w:val="24"/>
          <w:szCs w:val="24"/>
        </w:rPr>
        <w:t>.</w:t>
      </w:r>
    </w:p>
    <w:p w:rsidR="00CE2AE8" w:rsidRDefault="00CE2AE8" w:rsidP="00CE2AE8">
      <w:pPr>
        <w:jc w:val="both"/>
        <w:rPr>
          <w:i w:val="0"/>
          <w:sz w:val="24"/>
          <w:szCs w:val="24"/>
        </w:rPr>
      </w:pPr>
    </w:p>
    <w:p w:rsidR="00CE2AE8" w:rsidRDefault="006F0F54" w:rsidP="00CE2AE8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Di definire le Linee Guida R</w:t>
      </w:r>
      <w:r w:rsidR="005B550F">
        <w:rPr>
          <w:i w:val="0"/>
          <w:sz w:val="24"/>
          <w:szCs w:val="24"/>
        </w:rPr>
        <w:t>egionali</w:t>
      </w:r>
      <w:r w:rsidR="004B17CD">
        <w:rPr>
          <w:i w:val="0"/>
          <w:sz w:val="24"/>
          <w:szCs w:val="24"/>
        </w:rPr>
        <w:t xml:space="preserve"> </w:t>
      </w:r>
      <w:r w:rsidR="00CE2AE8">
        <w:rPr>
          <w:i w:val="0"/>
          <w:sz w:val="24"/>
          <w:szCs w:val="24"/>
        </w:rPr>
        <w:t>per l’attivazione dei Centri Diurni co-gestiti</w:t>
      </w:r>
      <w:r w:rsidR="00A50AEA">
        <w:rPr>
          <w:i w:val="0"/>
          <w:sz w:val="24"/>
          <w:szCs w:val="24"/>
        </w:rPr>
        <w:t xml:space="preserve"> tra</w:t>
      </w:r>
      <w:r w:rsidR="00CE2AE8">
        <w:rPr>
          <w:i w:val="0"/>
          <w:sz w:val="24"/>
          <w:szCs w:val="24"/>
        </w:rPr>
        <w:t xml:space="preserve"> </w:t>
      </w:r>
      <w:r w:rsidR="00A50AEA" w:rsidRPr="00A50AEA">
        <w:rPr>
          <w:i w:val="0"/>
          <w:sz w:val="24"/>
          <w:szCs w:val="24"/>
        </w:rPr>
        <w:t>Associazione di familiari ed utenti, Asl ed Ambiti Sociali, con l’eventuale coinvolgimento delle Organizzazioni del Terzo Settore</w:t>
      </w:r>
      <w:r w:rsidR="00CE2AE8">
        <w:rPr>
          <w:i w:val="0"/>
          <w:sz w:val="24"/>
          <w:szCs w:val="24"/>
        </w:rPr>
        <w:t xml:space="preserve">, intesi quali “servizi” di Salute Mentale orientati alla Recovery/Ripresa, dando così contenuto attuativo a quanto previsto dall’art. 9 </w:t>
      </w:r>
      <w:r w:rsidR="00A50AEA" w:rsidRPr="00A50AEA">
        <w:rPr>
          <w:i w:val="0"/>
          <w:sz w:val="24"/>
          <w:szCs w:val="24"/>
        </w:rPr>
        <w:t xml:space="preserve">lettera f) </w:t>
      </w:r>
      <w:r w:rsidR="00CE2AE8">
        <w:rPr>
          <w:i w:val="0"/>
          <w:sz w:val="24"/>
          <w:szCs w:val="24"/>
        </w:rPr>
        <w:t>della L.R. n. 26/2006</w:t>
      </w:r>
      <w:r w:rsidR="00A50AEA">
        <w:rPr>
          <w:i w:val="0"/>
          <w:sz w:val="24"/>
          <w:szCs w:val="24"/>
        </w:rPr>
        <w:t>,</w:t>
      </w:r>
      <w:r w:rsidR="00A50AEA" w:rsidRPr="00A50AEA">
        <w:t xml:space="preserve"> </w:t>
      </w:r>
      <w:r w:rsidR="00A50AEA" w:rsidRPr="00A50AEA">
        <w:rPr>
          <w:i w:val="0"/>
          <w:sz w:val="24"/>
          <w:szCs w:val="24"/>
        </w:rPr>
        <w:t>attivati in sede di co</w:t>
      </w:r>
      <w:r w:rsidR="00C93375">
        <w:rPr>
          <w:i w:val="0"/>
          <w:sz w:val="24"/>
          <w:szCs w:val="24"/>
        </w:rPr>
        <w:t>-</w:t>
      </w:r>
      <w:r w:rsidR="00A50AEA" w:rsidRPr="00A50AEA">
        <w:rPr>
          <w:i w:val="0"/>
          <w:sz w:val="24"/>
          <w:szCs w:val="24"/>
        </w:rPr>
        <w:t>progettazione partecipata, attraverso la compartecipazione delle risorse tra DSM ed Ambiti Sociali</w:t>
      </w:r>
      <w:r w:rsidR="004B17CD">
        <w:rPr>
          <w:i w:val="0"/>
          <w:sz w:val="24"/>
          <w:szCs w:val="24"/>
        </w:rPr>
        <w:t>,</w:t>
      </w:r>
      <w:r w:rsidR="004B17CD" w:rsidRPr="004B17CD">
        <w:t xml:space="preserve"> </w:t>
      </w:r>
      <w:r w:rsidR="004B17CD" w:rsidRPr="004B17CD">
        <w:rPr>
          <w:i w:val="0"/>
          <w:sz w:val="24"/>
          <w:szCs w:val="24"/>
        </w:rPr>
        <w:t xml:space="preserve">come </w:t>
      </w:r>
      <w:r w:rsidR="004B17CD">
        <w:rPr>
          <w:i w:val="0"/>
          <w:sz w:val="24"/>
          <w:szCs w:val="24"/>
        </w:rPr>
        <w:t xml:space="preserve">previste </w:t>
      </w:r>
      <w:r w:rsidR="004B17CD" w:rsidRPr="004B17CD">
        <w:rPr>
          <w:i w:val="0"/>
          <w:sz w:val="24"/>
          <w:szCs w:val="24"/>
        </w:rPr>
        <w:t>in allegato “A” al presente provvedimento che ne costituisce parte integrante e sostanziale</w:t>
      </w:r>
      <w:r w:rsidR="004B17CD">
        <w:rPr>
          <w:i w:val="0"/>
          <w:sz w:val="24"/>
          <w:szCs w:val="24"/>
        </w:rPr>
        <w:t>.</w:t>
      </w:r>
    </w:p>
    <w:p w:rsidR="00CE2AE8" w:rsidRDefault="00CE2AE8" w:rsidP="00CE2AE8">
      <w:pPr>
        <w:jc w:val="both"/>
        <w:rPr>
          <w:i w:val="0"/>
          <w:sz w:val="24"/>
          <w:szCs w:val="24"/>
        </w:rPr>
      </w:pPr>
    </w:p>
    <w:p w:rsidR="009C7957" w:rsidRPr="0062429D" w:rsidRDefault="008C5E8A" w:rsidP="004A1715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Di stabilire che</w:t>
      </w:r>
      <w:r w:rsidR="004A1715">
        <w:rPr>
          <w:i w:val="0"/>
          <w:sz w:val="24"/>
          <w:szCs w:val="24"/>
        </w:rPr>
        <w:t>,</w:t>
      </w:r>
      <w:r>
        <w:rPr>
          <w:i w:val="0"/>
          <w:sz w:val="24"/>
          <w:szCs w:val="24"/>
        </w:rPr>
        <w:t xml:space="preserve"> in </w:t>
      </w:r>
      <w:r w:rsidR="00116C0A">
        <w:rPr>
          <w:i w:val="0"/>
          <w:sz w:val="24"/>
          <w:szCs w:val="24"/>
        </w:rPr>
        <w:t xml:space="preserve">sintonia con gli orientamenti </w:t>
      </w:r>
      <w:r>
        <w:rPr>
          <w:i w:val="0"/>
          <w:sz w:val="24"/>
          <w:szCs w:val="24"/>
        </w:rPr>
        <w:t>d</w:t>
      </w:r>
      <w:r w:rsidR="00C93375">
        <w:rPr>
          <w:i w:val="0"/>
          <w:sz w:val="24"/>
          <w:szCs w:val="24"/>
        </w:rPr>
        <w:t>e</w:t>
      </w:r>
      <w:r>
        <w:rPr>
          <w:i w:val="0"/>
          <w:sz w:val="24"/>
          <w:szCs w:val="24"/>
        </w:rPr>
        <w:t>lla Commissione Salute M</w:t>
      </w:r>
      <w:r w:rsidR="00C93375">
        <w:rPr>
          <w:i w:val="0"/>
          <w:sz w:val="24"/>
          <w:szCs w:val="24"/>
        </w:rPr>
        <w:t>entale di cui alla DGR 1786/17 e con quanto</w:t>
      </w:r>
      <w:r>
        <w:rPr>
          <w:i w:val="0"/>
          <w:sz w:val="24"/>
          <w:szCs w:val="24"/>
        </w:rPr>
        <w:t xml:space="preserve"> riportato in narrativa</w:t>
      </w:r>
      <w:r w:rsidR="004A1715">
        <w:rPr>
          <w:i w:val="0"/>
          <w:sz w:val="24"/>
          <w:szCs w:val="24"/>
        </w:rPr>
        <w:t>,</w:t>
      </w:r>
      <w:r w:rsidR="00CD3DFC">
        <w:rPr>
          <w:i w:val="0"/>
          <w:sz w:val="24"/>
          <w:szCs w:val="24"/>
        </w:rPr>
        <w:t xml:space="preserve"> </w:t>
      </w:r>
      <w:r w:rsidR="00C93375">
        <w:rPr>
          <w:i w:val="0"/>
          <w:sz w:val="24"/>
          <w:szCs w:val="24"/>
        </w:rPr>
        <w:t>possono attivarsi</w:t>
      </w:r>
      <w:r w:rsidR="00CD3DFC">
        <w:rPr>
          <w:i w:val="0"/>
          <w:sz w:val="24"/>
          <w:szCs w:val="24"/>
        </w:rPr>
        <w:t xml:space="preserve"> in Puglia </w:t>
      </w:r>
      <w:r w:rsidR="009C7957" w:rsidRPr="0062429D">
        <w:rPr>
          <w:i w:val="0"/>
          <w:sz w:val="24"/>
          <w:szCs w:val="24"/>
        </w:rPr>
        <w:t xml:space="preserve">Centri Diurni </w:t>
      </w:r>
      <w:r w:rsidR="009C7957" w:rsidRPr="00E35B50">
        <w:rPr>
          <w:i w:val="0"/>
          <w:sz w:val="24"/>
          <w:szCs w:val="24"/>
        </w:rPr>
        <w:t>cogestiti tra Associazione di familiari ed utenti</w:t>
      </w:r>
      <w:r w:rsidR="009C7957" w:rsidRPr="0062429D">
        <w:rPr>
          <w:i w:val="0"/>
          <w:sz w:val="24"/>
          <w:szCs w:val="24"/>
        </w:rPr>
        <w:t>, Asl ed Ambiti Sociali, con l’eventuale coinvolgimento delle Organizzazioni del Terzo Settore</w:t>
      </w:r>
      <w:r w:rsidR="00986413" w:rsidRPr="0062429D">
        <w:rPr>
          <w:i w:val="0"/>
          <w:sz w:val="24"/>
          <w:szCs w:val="24"/>
        </w:rPr>
        <w:t>, previst</w:t>
      </w:r>
      <w:r w:rsidR="00C93375">
        <w:rPr>
          <w:i w:val="0"/>
          <w:sz w:val="24"/>
          <w:szCs w:val="24"/>
        </w:rPr>
        <w:t>i</w:t>
      </w:r>
      <w:r w:rsidR="00986413" w:rsidRPr="0062429D">
        <w:rPr>
          <w:i w:val="0"/>
          <w:sz w:val="24"/>
          <w:szCs w:val="24"/>
        </w:rPr>
        <w:t xml:space="preserve"> dall’art. 9 lettera f) della L.R. 26/2006.</w:t>
      </w:r>
    </w:p>
    <w:p w:rsidR="00D139D7" w:rsidRPr="001F4C0F" w:rsidRDefault="00D139D7" w:rsidP="00D139D7">
      <w:pPr>
        <w:autoSpaceDE w:val="0"/>
        <w:autoSpaceDN w:val="0"/>
        <w:adjustRightInd w:val="0"/>
        <w:spacing w:line="276" w:lineRule="auto"/>
        <w:ind w:left="720"/>
        <w:jc w:val="both"/>
        <w:rPr>
          <w:i w:val="0"/>
          <w:sz w:val="24"/>
          <w:szCs w:val="24"/>
        </w:rPr>
      </w:pPr>
    </w:p>
    <w:p w:rsidR="000C6E20" w:rsidRDefault="000C6E20" w:rsidP="00FF57C0">
      <w:pPr>
        <w:jc w:val="both"/>
        <w:rPr>
          <w:i w:val="0"/>
          <w:sz w:val="24"/>
          <w:szCs w:val="24"/>
        </w:rPr>
      </w:pPr>
      <w:r w:rsidRPr="007021FA">
        <w:rPr>
          <w:i w:val="0"/>
          <w:sz w:val="24"/>
          <w:szCs w:val="24"/>
        </w:rPr>
        <w:t xml:space="preserve">Di </w:t>
      </w:r>
      <w:r w:rsidR="007021FA">
        <w:rPr>
          <w:i w:val="0"/>
          <w:sz w:val="24"/>
          <w:szCs w:val="24"/>
        </w:rPr>
        <w:t xml:space="preserve">prevedere che, </w:t>
      </w:r>
      <w:r w:rsidR="00D139D7">
        <w:rPr>
          <w:i w:val="0"/>
          <w:sz w:val="24"/>
          <w:szCs w:val="24"/>
        </w:rPr>
        <w:t xml:space="preserve">sul territorio di ciascuna ASL, </w:t>
      </w:r>
      <w:r w:rsidR="00FF57C0">
        <w:rPr>
          <w:i w:val="0"/>
          <w:sz w:val="24"/>
          <w:szCs w:val="24"/>
        </w:rPr>
        <w:t xml:space="preserve">i Centri Diurni co-gestiti, dotati dei requisiti individuati dal presente provvedimento, </w:t>
      </w:r>
      <w:r w:rsidR="00D867A2">
        <w:rPr>
          <w:i w:val="0"/>
          <w:sz w:val="24"/>
          <w:szCs w:val="24"/>
        </w:rPr>
        <w:t>possa</w:t>
      </w:r>
      <w:r w:rsidR="00FF57C0">
        <w:rPr>
          <w:i w:val="0"/>
          <w:sz w:val="24"/>
          <w:szCs w:val="24"/>
        </w:rPr>
        <w:t>no</w:t>
      </w:r>
      <w:r w:rsidR="00D867A2">
        <w:rPr>
          <w:i w:val="0"/>
          <w:sz w:val="24"/>
          <w:szCs w:val="24"/>
        </w:rPr>
        <w:t xml:space="preserve"> essere</w:t>
      </w:r>
      <w:r w:rsidR="007021FA">
        <w:rPr>
          <w:i w:val="0"/>
          <w:sz w:val="24"/>
          <w:szCs w:val="24"/>
        </w:rPr>
        <w:t xml:space="preserve"> attivat</w:t>
      </w:r>
      <w:r w:rsidR="00FF57C0">
        <w:rPr>
          <w:i w:val="0"/>
          <w:sz w:val="24"/>
          <w:szCs w:val="24"/>
        </w:rPr>
        <w:t>i</w:t>
      </w:r>
      <w:r w:rsidR="00AE4528">
        <w:rPr>
          <w:i w:val="0"/>
          <w:sz w:val="24"/>
          <w:szCs w:val="24"/>
        </w:rPr>
        <w:t xml:space="preserve"> su ini</w:t>
      </w:r>
      <w:r w:rsidR="00FF57C0">
        <w:rPr>
          <w:i w:val="0"/>
          <w:sz w:val="24"/>
          <w:szCs w:val="24"/>
        </w:rPr>
        <w:t>zi</w:t>
      </w:r>
      <w:r w:rsidR="00AE4528">
        <w:rPr>
          <w:i w:val="0"/>
          <w:sz w:val="24"/>
          <w:szCs w:val="24"/>
        </w:rPr>
        <w:t>ativa</w:t>
      </w:r>
      <w:r w:rsidR="00FF57C0">
        <w:rPr>
          <w:i w:val="0"/>
          <w:sz w:val="24"/>
          <w:szCs w:val="24"/>
        </w:rPr>
        <w:t xml:space="preserve"> delle ASL</w:t>
      </w:r>
    </w:p>
    <w:p w:rsidR="00D867A2" w:rsidRDefault="00D867A2" w:rsidP="000C6E20">
      <w:pPr>
        <w:ind w:left="360"/>
        <w:jc w:val="both"/>
        <w:rPr>
          <w:i w:val="0"/>
          <w:sz w:val="24"/>
          <w:szCs w:val="24"/>
        </w:rPr>
      </w:pPr>
    </w:p>
    <w:p w:rsidR="00D867A2" w:rsidRDefault="00D867A2" w:rsidP="00FF57C0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Di prevedere che i rapporti tra le Asl, le </w:t>
      </w:r>
      <w:r w:rsidR="00C273B9" w:rsidRPr="00C273B9">
        <w:rPr>
          <w:i w:val="0"/>
          <w:sz w:val="24"/>
          <w:szCs w:val="24"/>
        </w:rPr>
        <w:t>Associazion</w:t>
      </w:r>
      <w:r w:rsidR="00C273B9">
        <w:rPr>
          <w:i w:val="0"/>
          <w:sz w:val="24"/>
          <w:szCs w:val="24"/>
        </w:rPr>
        <w:t>i</w:t>
      </w:r>
      <w:r w:rsidR="00C273B9" w:rsidRPr="00C273B9">
        <w:rPr>
          <w:i w:val="0"/>
          <w:sz w:val="24"/>
          <w:szCs w:val="24"/>
        </w:rPr>
        <w:t xml:space="preserve"> di familiari ed utenti </w:t>
      </w:r>
      <w:r>
        <w:rPr>
          <w:i w:val="0"/>
          <w:sz w:val="24"/>
          <w:szCs w:val="24"/>
        </w:rPr>
        <w:t>e gli Enti del privato sociale accreditato, ove previsto, siano disciplinati tramite apposita convenzione che si rifarà ad uno schema –tipo regionale da determinare con apposito successivo atto.</w:t>
      </w:r>
    </w:p>
    <w:p w:rsidR="00D421B2" w:rsidRDefault="00D421B2" w:rsidP="000C6E20">
      <w:pPr>
        <w:ind w:left="360"/>
        <w:jc w:val="both"/>
        <w:rPr>
          <w:i w:val="0"/>
          <w:sz w:val="24"/>
          <w:szCs w:val="24"/>
        </w:rPr>
      </w:pPr>
    </w:p>
    <w:p w:rsidR="000C6E20" w:rsidRDefault="001F4C0F" w:rsidP="00FF57C0">
      <w:pPr>
        <w:jc w:val="both"/>
        <w:rPr>
          <w:i w:val="0"/>
          <w:sz w:val="24"/>
          <w:szCs w:val="24"/>
        </w:rPr>
      </w:pPr>
      <w:r w:rsidRPr="004C5302">
        <w:rPr>
          <w:i w:val="0"/>
          <w:sz w:val="24"/>
          <w:szCs w:val="24"/>
        </w:rPr>
        <w:t xml:space="preserve">Di prevedere che le esperienze di cogestione delle attività diurne già in atto tra le </w:t>
      </w:r>
      <w:r w:rsidR="00C273B9" w:rsidRPr="00C273B9">
        <w:rPr>
          <w:i w:val="0"/>
          <w:sz w:val="24"/>
          <w:szCs w:val="24"/>
        </w:rPr>
        <w:t>Associazion</w:t>
      </w:r>
      <w:r w:rsidR="00C273B9">
        <w:rPr>
          <w:i w:val="0"/>
          <w:sz w:val="24"/>
          <w:szCs w:val="24"/>
        </w:rPr>
        <w:t>i</w:t>
      </w:r>
      <w:r w:rsidR="00C273B9" w:rsidRPr="00C273B9">
        <w:rPr>
          <w:i w:val="0"/>
          <w:sz w:val="24"/>
          <w:szCs w:val="24"/>
        </w:rPr>
        <w:t xml:space="preserve"> di familiari ed utenti</w:t>
      </w:r>
      <w:r w:rsidR="00612783" w:rsidRPr="004C5302">
        <w:rPr>
          <w:i w:val="0"/>
          <w:sz w:val="24"/>
          <w:szCs w:val="24"/>
        </w:rPr>
        <w:t xml:space="preserve"> e le</w:t>
      </w:r>
      <w:r w:rsidRPr="004C5302">
        <w:rPr>
          <w:i w:val="0"/>
          <w:sz w:val="24"/>
          <w:szCs w:val="24"/>
        </w:rPr>
        <w:t xml:space="preserve"> ASL possano adeguarsi alle disposizioni del presente provvedimento entro 18 mesi dall’approvazione.</w:t>
      </w:r>
    </w:p>
    <w:p w:rsidR="00B36B45" w:rsidRDefault="00B36B45" w:rsidP="000C6E20">
      <w:pPr>
        <w:ind w:left="360"/>
        <w:jc w:val="both"/>
        <w:rPr>
          <w:i w:val="0"/>
          <w:sz w:val="24"/>
          <w:szCs w:val="24"/>
        </w:rPr>
      </w:pPr>
    </w:p>
    <w:p w:rsidR="00512DA5" w:rsidRPr="00E131CE" w:rsidRDefault="00B36B45" w:rsidP="00FF57C0">
      <w:pPr>
        <w:jc w:val="both"/>
        <w:rPr>
          <w:i w:val="0"/>
          <w:sz w:val="24"/>
          <w:szCs w:val="24"/>
        </w:rPr>
      </w:pPr>
      <w:r w:rsidRPr="00E131CE">
        <w:rPr>
          <w:i w:val="0"/>
          <w:sz w:val="24"/>
          <w:szCs w:val="24"/>
        </w:rPr>
        <w:t xml:space="preserve">Di prevedere, inoltre, che con provvedimento del Dirigente della Sezione SGO, si provveda a finanziare i </w:t>
      </w:r>
      <w:r w:rsidR="00512DA5" w:rsidRPr="00E131CE">
        <w:rPr>
          <w:i w:val="0"/>
          <w:sz w:val="24"/>
          <w:szCs w:val="24"/>
        </w:rPr>
        <w:t>DSM sulla scorta di presentazione delle propedeutiche proposte programmatiche.</w:t>
      </w:r>
    </w:p>
    <w:p w:rsidR="00512DA5" w:rsidRPr="00E131CE" w:rsidRDefault="00512DA5" w:rsidP="000C6E20">
      <w:pPr>
        <w:ind w:left="360"/>
        <w:jc w:val="both"/>
        <w:rPr>
          <w:i w:val="0"/>
          <w:sz w:val="24"/>
          <w:szCs w:val="24"/>
        </w:rPr>
      </w:pPr>
    </w:p>
    <w:p w:rsidR="00512DA5" w:rsidRPr="00E131CE" w:rsidRDefault="00512DA5" w:rsidP="00FF57C0">
      <w:pPr>
        <w:jc w:val="both"/>
        <w:rPr>
          <w:i w:val="0"/>
          <w:sz w:val="24"/>
          <w:szCs w:val="24"/>
        </w:rPr>
      </w:pPr>
      <w:r w:rsidRPr="00E131CE">
        <w:rPr>
          <w:i w:val="0"/>
          <w:sz w:val="24"/>
          <w:szCs w:val="24"/>
        </w:rPr>
        <w:t>Di prevedere che le risorse saranno ripartite tra le sei ASL, previa valutazione delle proposte, nel rispetto del criterio della popolazione residente per ciascun territorio di competenza.</w:t>
      </w:r>
    </w:p>
    <w:p w:rsidR="00F52B6C" w:rsidRDefault="00F52B6C" w:rsidP="000C6E20">
      <w:pPr>
        <w:ind w:left="360"/>
        <w:jc w:val="both"/>
        <w:rPr>
          <w:i w:val="0"/>
          <w:sz w:val="24"/>
          <w:szCs w:val="24"/>
        </w:rPr>
      </w:pPr>
    </w:p>
    <w:p w:rsidR="00B938DB" w:rsidRPr="001F4C0F" w:rsidRDefault="000C6E20" w:rsidP="00FF57C0">
      <w:pPr>
        <w:jc w:val="both"/>
        <w:rPr>
          <w:i w:val="0"/>
          <w:sz w:val="24"/>
          <w:szCs w:val="24"/>
        </w:rPr>
      </w:pPr>
      <w:r w:rsidRPr="001F4C0F">
        <w:rPr>
          <w:i w:val="0"/>
          <w:sz w:val="24"/>
          <w:szCs w:val="24"/>
        </w:rPr>
        <w:t>Di prevedere che il presente provvedimento sia notificato alle ASL ed agli Ambiti Sociali della Puglia e sia pubblicato sul BURP.</w:t>
      </w:r>
    </w:p>
    <w:p w:rsidR="000C6E20" w:rsidRPr="001F4C0F" w:rsidRDefault="000C6E20" w:rsidP="00D078A9">
      <w:pPr>
        <w:autoSpaceDE w:val="0"/>
        <w:autoSpaceDN w:val="0"/>
        <w:adjustRightInd w:val="0"/>
        <w:spacing w:line="276" w:lineRule="auto"/>
        <w:jc w:val="both"/>
        <w:rPr>
          <w:i w:val="0"/>
          <w:sz w:val="24"/>
          <w:szCs w:val="24"/>
        </w:rPr>
      </w:pPr>
    </w:p>
    <w:p w:rsidR="000C6E20" w:rsidRPr="0038777B" w:rsidRDefault="000C6E20" w:rsidP="000C6E20">
      <w:pPr>
        <w:tabs>
          <w:tab w:val="left" w:pos="426"/>
        </w:tabs>
        <w:spacing w:line="360" w:lineRule="auto"/>
        <w:jc w:val="both"/>
        <w:rPr>
          <w:i w:val="0"/>
          <w:sz w:val="24"/>
          <w:szCs w:val="24"/>
        </w:rPr>
      </w:pPr>
      <w:r w:rsidRPr="0038777B">
        <w:rPr>
          <w:i w:val="0"/>
          <w:sz w:val="24"/>
          <w:szCs w:val="24"/>
        </w:rPr>
        <w:t xml:space="preserve">                    Il Segretario della Giunta                                                       Il Presidente della Giunta</w:t>
      </w:r>
    </w:p>
    <w:p w:rsidR="000C6E20" w:rsidRPr="0038777B" w:rsidRDefault="000C6E20" w:rsidP="000C6E20">
      <w:pPr>
        <w:tabs>
          <w:tab w:val="left" w:pos="284"/>
          <w:tab w:val="left" w:pos="1985"/>
          <w:tab w:val="left" w:pos="6096"/>
        </w:tabs>
        <w:spacing w:line="360" w:lineRule="auto"/>
        <w:jc w:val="both"/>
        <w:rPr>
          <w:i w:val="0"/>
          <w:sz w:val="24"/>
          <w:szCs w:val="24"/>
        </w:rPr>
      </w:pPr>
      <w:r w:rsidRPr="0038777B">
        <w:rPr>
          <w:i w:val="0"/>
          <w:sz w:val="24"/>
          <w:szCs w:val="24"/>
        </w:rPr>
        <w:t xml:space="preserve">                  _____________________                                                     _____________________      </w:t>
      </w:r>
    </w:p>
    <w:p w:rsidR="000C6E20" w:rsidRPr="0038777B" w:rsidRDefault="000C6E20" w:rsidP="005B550F">
      <w:pPr>
        <w:jc w:val="both"/>
        <w:rPr>
          <w:i w:val="0"/>
          <w:sz w:val="24"/>
          <w:szCs w:val="24"/>
        </w:rPr>
      </w:pPr>
      <w:r w:rsidRPr="0038777B">
        <w:rPr>
          <w:i w:val="0"/>
          <w:sz w:val="24"/>
          <w:szCs w:val="24"/>
        </w:rPr>
        <w:t xml:space="preserve">I sottoscritti attestano che il procedimento istruttorio affidato è stato espletato nel rispetto della normativa regionale, nazionale e comunitaria e che il presente schema di provvedimento, dagli stessi predisposto, ai fini dell’adozione dell’atto finale da parte della Giunta Regionale, è conforme alle risultanze istruttorie. </w:t>
      </w:r>
    </w:p>
    <w:p w:rsidR="000C6E20" w:rsidRPr="0038777B" w:rsidRDefault="000C6E20" w:rsidP="000C6E20">
      <w:pPr>
        <w:ind w:left="142"/>
        <w:jc w:val="both"/>
        <w:rPr>
          <w:i w:val="0"/>
          <w:sz w:val="24"/>
          <w:szCs w:val="24"/>
        </w:rPr>
      </w:pPr>
    </w:p>
    <w:p w:rsidR="000C6E20" w:rsidRPr="0038777B" w:rsidRDefault="000C6E20" w:rsidP="007021FA">
      <w:pPr>
        <w:ind w:left="142"/>
        <w:jc w:val="both"/>
        <w:rPr>
          <w:i w:val="0"/>
          <w:sz w:val="24"/>
          <w:szCs w:val="24"/>
        </w:rPr>
      </w:pPr>
      <w:r w:rsidRPr="0038777B">
        <w:rPr>
          <w:i w:val="0"/>
          <w:sz w:val="24"/>
          <w:szCs w:val="24"/>
        </w:rPr>
        <w:t>La</w:t>
      </w:r>
      <w:r w:rsidR="00C5730C">
        <w:rPr>
          <w:i w:val="0"/>
          <w:sz w:val="24"/>
          <w:szCs w:val="24"/>
        </w:rPr>
        <w:t xml:space="preserve"> Responsabile PO</w:t>
      </w:r>
      <w:r w:rsidRPr="0038777B">
        <w:rPr>
          <w:i w:val="0"/>
          <w:sz w:val="24"/>
          <w:szCs w:val="24"/>
        </w:rPr>
        <w:t xml:space="preserve"> - Daniela Limongelli____________________________________________     </w:t>
      </w:r>
    </w:p>
    <w:p w:rsidR="000C6E20" w:rsidRPr="0038777B" w:rsidRDefault="000C6E20" w:rsidP="000C6E20">
      <w:pPr>
        <w:ind w:left="142"/>
        <w:jc w:val="both"/>
        <w:rPr>
          <w:i w:val="0"/>
          <w:sz w:val="24"/>
          <w:szCs w:val="24"/>
        </w:rPr>
      </w:pPr>
    </w:p>
    <w:p w:rsidR="000C6E20" w:rsidRPr="0038777B" w:rsidRDefault="000C6E20" w:rsidP="000C6E20">
      <w:pPr>
        <w:tabs>
          <w:tab w:val="left" w:pos="284"/>
          <w:tab w:val="left" w:pos="1985"/>
          <w:tab w:val="left" w:pos="6096"/>
        </w:tabs>
        <w:ind w:left="142"/>
        <w:jc w:val="both"/>
        <w:rPr>
          <w:i w:val="0"/>
          <w:sz w:val="24"/>
          <w:szCs w:val="24"/>
        </w:rPr>
      </w:pPr>
      <w:r w:rsidRPr="0038777B">
        <w:rPr>
          <w:i w:val="0"/>
          <w:sz w:val="24"/>
          <w:szCs w:val="24"/>
        </w:rPr>
        <w:lastRenderedPageBreak/>
        <w:t>Il Dirigente del Sezione SGO - Giovanni Campobasso_______________________________________</w:t>
      </w:r>
    </w:p>
    <w:p w:rsidR="000C6E20" w:rsidRPr="0038777B" w:rsidRDefault="000C6E20" w:rsidP="000C6E20">
      <w:pPr>
        <w:rPr>
          <w:i w:val="0"/>
          <w:sz w:val="24"/>
          <w:szCs w:val="24"/>
        </w:rPr>
      </w:pPr>
      <w:r w:rsidRPr="0038777B">
        <w:rPr>
          <w:i w:val="0"/>
          <w:sz w:val="24"/>
          <w:szCs w:val="24"/>
        </w:rPr>
        <w:t xml:space="preserve">  </w:t>
      </w:r>
    </w:p>
    <w:p w:rsidR="000C6E20" w:rsidRPr="0038777B" w:rsidRDefault="000C6E20" w:rsidP="000C6E20">
      <w:pPr>
        <w:spacing w:line="360" w:lineRule="auto"/>
        <w:ind w:left="142"/>
        <w:rPr>
          <w:i w:val="0"/>
          <w:sz w:val="24"/>
          <w:szCs w:val="24"/>
        </w:rPr>
      </w:pPr>
      <w:r w:rsidRPr="0038777B">
        <w:rPr>
          <w:i w:val="0"/>
          <w:sz w:val="24"/>
          <w:szCs w:val="24"/>
        </w:rPr>
        <w:t xml:space="preserve">Il Direttore del Dipartimento Promozione della Salute, del Benessere Sociale e dello Sport per Tutti                    </w:t>
      </w:r>
      <w:r w:rsidR="00C5730C">
        <w:rPr>
          <w:i w:val="0"/>
          <w:sz w:val="24"/>
          <w:szCs w:val="24"/>
        </w:rPr>
        <w:t xml:space="preserve">Vito Montanaro </w:t>
      </w:r>
      <w:r w:rsidRPr="0038777B">
        <w:rPr>
          <w:i w:val="0"/>
          <w:sz w:val="24"/>
          <w:szCs w:val="24"/>
        </w:rPr>
        <w:t>__________________________________________________________</w:t>
      </w:r>
    </w:p>
    <w:p w:rsidR="000C6E20" w:rsidRPr="00B50A65" w:rsidRDefault="004C5302" w:rsidP="000C6E20">
      <w:pPr>
        <w:tabs>
          <w:tab w:val="left" w:pos="426"/>
        </w:tabs>
        <w:spacing w:line="360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</w:t>
      </w:r>
      <w:r w:rsidR="000C6E20" w:rsidRPr="0038777B">
        <w:rPr>
          <w:i w:val="0"/>
          <w:sz w:val="24"/>
          <w:szCs w:val="24"/>
        </w:rPr>
        <w:t>Il Presidente G.R. Michele Emiliano_____________________________________</w:t>
      </w:r>
    </w:p>
    <w:p w:rsidR="000C6E20" w:rsidRPr="00B50A65" w:rsidRDefault="000C6E20" w:rsidP="000C6E20">
      <w:pPr>
        <w:tabs>
          <w:tab w:val="left" w:pos="426"/>
        </w:tabs>
        <w:spacing w:line="360" w:lineRule="auto"/>
        <w:jc w:val="both"/>
        <w:rPr>
          <w:i w:val="0"/>
          <w:sz w:val="24"/>
          <w:szCs w:val="24"/>
        </w:rPr>
      </w:pPr>
    </w:p>
    <w:p w:rsidR="00B938DB" w:rsidRDefault="00B938DB" w:rsidP="00D078A9">
      <w:pPr>
        <w:autoSpaceDE w:val="0"/>
        <w:autoSpaceDN w:val="0"/>
        <w:adjustRightInd w:val="0"/>
        <w:spacing w:line="276" w:lineRule="auto"/>
        <w:jc w:val="both"/>
        <w:rPr>
          <w:rFonts w:ascii="Cambria" w:eastAsia="Batang" w:hAnsi="Cambria"/>
          <w:i w:val="0"/>
        </w:rPr>
      </w:pPr>
    </w:p>
    <w:p w:rsidR="00B938DB" w:rsidRDefault="00B938DB" w:rsidP="00D078A9">
      <w:pPr>
        <w:autoSpaceDE w:val="0"/>
        <w:autoSpaceDN w:val="0"/>
        <w:adjustRightInd w:val="0"/>
        <w:spacing w:line="276" w:lineRule="auto"/>
        <w:jc w:val="both"/>
        <w:rPr>
          <w:rFonts w:ascii="Cambria" w:eastAsia="Batang" w:hAnsi="Cambria"/>
          <w:i w:val="0"/>
        </w:rPr>
      </w:pPr>
    </w:p>
    <w:p w:rsidR="00B938DB" w:rsidRDefault="00B938DB" w:rsidP="00D078A9">
      <w:pPr>
        <w:autoSpaceDE w:val="0"/>
        <w:autoSpaceDN w:val="0"/>
        <w:adjustRightInd w:val="0"/>
        <w:spacing w:line="276" w:lineRule="auto"/>
        <w:jc w:val="both"/>
        <w:rPr>
          <w:rFonts w:ascii="Cambria" w:eastAsia="Batang" w:hAnsi="Cambria"/>
          <w:i w:val="0"/>
        </w:rPr>
      </w:pPr>
    </w:p>
    <w:p w:rsidR="00B938DB" w:rsidRDefault="00B938DB" w:rsidP="00D078A9">
      <w:pPr>
        <w:autoSpaceDE w:val="0"/>
        <w:autoSpaceDN w:val="0"/>
        <w:adjustRightInd w:val="0"/>
        <w:spacing w:line="276" w:lineRule="auto"/>
        <w:jc w:val="both"/>
        <w:rPr>
          <w:rFonts w:ascii="Cambria" w:eastAsia="Batang" w:hAnsi="Cambria"/>
          <w:i w:val="0"/>
        </w:rPr>
      </w:pPr>
    </w:p>
    <w:p w:rsidR="00B938DB" w:rsidRDefault="00B938DB" w:rsidP="00D078A9">
      <w:pPr>
        <w:autoSpaceDE w:val="0"/>
        <w:autoSpaceDN w:val="0"/>
        <w:adjustRightInd w:val="0"/>
        <w:spacing w:line="276" w:lineRule="auto"/>
        <w:jc w:val="both"/>
        <w:rPr>
          <w:rFonts w:ascii="Cambria" w:eastAsia="Batang" w:hAnsi="Cambria"/>
          <w:i w:val="0"/>
        </w:rPr>
      </w:pPr>
    </w:p>
    <w:p w:rsidR="00B938DB" w:rsidRDefault="00B938DB" w:rsidP="00D078A9">
      <w:pPr>
        <w:autoSpaceDE w:val="0"/>
        <w:autoSpaceDN w:val="0"/>
        <w:adjustRightInd w:val="0"/>
        <w:spacing w:line="276" w:lineRule="auto"/>
        <w:jc w:val="both"/>
        <w:rPr>
          <w:rFonts w:ascii="Cambria" w:eastAsia="Batang" w:hAnsi="Cambria"/>
          <w:i w:val="0"/>
        </w:rPr>
      </w:pPr>
    </w:p>
    <w:p w:rsidR="00B938DB" w:rsidRDefault="00B938DB" w:rsidP="00D078A9">
      <w:pPr>
        <w:autoSpaceDE w:val="0"/>
        <w:autoSpaceDN w:val="0"/>
        <w:adjustRightInd w:val="0"/>
        <w:spacing w:line="276" w:lineRule="auto"/>
        <w:jc w:val="both"/>
        <w:rPr>
          <w:rFonts w:ascii="Cambria" w:eastAsia="Batang" w:hAnsi="Cambria"/>
          <w:i w:val="0"/>
        </w:rPr>
      </w:pPr>
    </w:p>
    <w:p w:rsidR="00B938DB" w:rsidRDefault="00B938DB" w:rsidP="00D078A9">
      <w:pPr>
        <w:autoSpaceDE w:val="0"/>
        <w:autoSpaceDN w:val="0"/>
        <w:adjustRightInd w:val="0"/>
        <w:spacing w:line="276" w:lineRule="auto"/>
        <w:jc w:val="both"/>
        <w:rPr>
          <w:rFonts w:ascii="Cambria" w:eastAsia="Batang" w:hAnsi="Cambria"/>
          <w:i w:val="0"/>
        </w:rPr>
      </w:pPr>
    </w:p>
    <w:p w:rsidR="00B938DB" w:rsidRDefault="00B938DB" w:rsidP="00D078A9">
      <w:pPr>
        <w:autoSpaceDE w:val="0"/>
        <w:autoSpaceDN w:val="0"/>
        <w:adjustRightInd w:val="0"/>
        <w:spacing w:line="276" w:lineRule="auto"/>
        <w:jc w:val="both"/>
        <w:rPr>
          <w:rFonts w:ascii="Cambria" w:eastAsia="Batang" w:hAnsi="Cambria"/>
          <w:i w:val="0"/>
        </w:rPr>
      </w:pPr>
    </w:p>
    <w:p w:rsidR="009C7957" w:rsidRPr="00E35B50" w:rsidRDefault="009C7957" w:rsidP="00531685">
      <w:pPr>
        <w:jc w:val="both"/>
        <w:rPr>
          <w:rFonts w:ascii="Cambria" w:eastAsia="Batang" w:hAnsi="Cambria"/>
          <w:i w:val="0"/>
        </w:rPr>
      </w:pPr>
    </w:p>
    <w:p w:rsidR="00C54145" w:rsidRPr="00234284" w:rsidRDefault="00C54145" w:rsidP="00C54145">
      <w:pPr>
        <w:jc w:val="right"/>
        <w:rPr>
          <w:rFonts w:ascii="Calibri" w:hAnsi="Calibri"/>
          <w:szCs w:val="22"/>
        </w:rPr>
      </w:pPr>
      <w:r w:rsidRPr="00234284">
        <w:rPr>
          <w:rFonts w:ascii="Calibri" w:hAnsi="Calibri"/>
          <w:szCs w:val="22"/>
        </w:rPr>
        <w:t xml:space="preserve">                            </w:t>
      </w:r>
    </w:p>
    <w:p w:rsidR="00C54145" w:rsidRPr="00234284" w:rsidRDefault="00C54145" w:rsidP="00C54145">
      <w:pPr>
        <w:spacing w:line="360" w:lineRule="auto"/>
        <w:jc w:val="right"/>
        <w:rPr>
          <w:rFonts w:ascii="Calibri" w:hAnsi="Calibri"/>
          <w:szCs w:val="22"/>
        </w:rPr>
      </w:pPr>
    </w:p>
    <w:p w:rsidR="00C54145" w:rsidRDefault="00C54145" w:rsidP="00B50A65">
      <w:pPr>
        <w:rPr>
          <w:i w:val="0"/>
          <w:sz w:val="24"/>
          <w:szCs w:val="24"/>
        </w:rPr>
      </w:pPr>
    </w:p>
    <w:p w:rsidR="00C54145" w:rsidRDefault="00C54145" w:rsidP="00B50A65">
      <w:pPr>
        <w:rPr>
          <w:i w:val="0"/>
          <w:sz w:val="24"/>
          <w:szCs w:val="24"/>
        </w:rPr>
      </w:pPr>
    </w:p>
    <w:p w:rsidR="00C54145" w:rsidRDefault="00C54145" w:rsidP="00B50A65">
      <w:pPr>
        <w:rPr>
          <w:i w:val="0"/>
          <w:sz w:val="24"/>
          <w:szCs w:val="24"/>
        </w:rPr>
      </w:pPr>
    </w:p>
    <w:sectPr w:rsidR="00C54145" w:rsidSect="004B17CD">
      <w:headerReference w:type="default" r:id="rId10"/>
      <w:footerReference w:type="even" r:id="rId11"/>
      <w:footerReference w:type="default" r:id="rId12"/>
      <w:pgSz w:w="11907" w:h="16840" w:code="9"/>
      <w:pgMar w:top="1560" w:right="708" w:bottom="709" w:left="1134" w:header="397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205" w:rsidRDefault="00711205">
      <w:r>
        <w:separator/>
      </w:r>
    </w:p>
  </w:endnote>
  <w:endnote w:type="continuationSeparator" w:id="0">
    <w:p w:rsidR="00711205" w:rsidRDefault="0071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79A" w:rsidRDefault="00DF679A" w:rsidP="00151E2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DF679A" w:rsidRDefault="00DF679A" w:rsidP="00BB26E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79A" w:rsidRDefault="00DF679A" w:rsidP="00151E2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F5B88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DF679A" w:rsidRDefault="00DF679A" w:rsidP="00BB26E8">
    <w:pPr>
      <w:pStyle w:val="Pidipagina"/>
      <w:ind w:right="360"/>
      <w:jc w:val="center"/>
      <w:rPr>
        <w:i w:val="0"/>
        <w:sz w:val="16"/>
      </w:rPr>
    </w:pPr>
  </w:p>
  <w:p w:rsidR="00DF679A" w:rsidRDefault="00DF67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205" w:rsidRDefault="00711205">
      <w:r>
        <w:separator/>
      </w:r>
    </w:p>
  </w:footnote>
  <w:footnote w:type="continuationSeparator" w:id="0">
    <w:p w:rsidR="00711205" w:rsidRDefault="00711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79A" w:rsidRDefault="00DF679A" w:rsidP="005B550F">
    <w:pPr>
      <w:pStyle w:val="Titolo2"/>
      <w:jc w:val="left"/>
    </w:pPr>
    <w:r>
      <w:rPr>
        <w:i/>
        <w:sz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C3"/>
      </v:shape>
    </w:pict>
  </w:numPicBullet>
  <w:abstractNum w:abstractNumId="0" w15:restartNumberingAfterBreak="0">
    <w:nsid w:val="FFFFFFFE"/>
    <w:multiLevelType w:val="singleLevel"/>
    <w:tmpl w:val="8B92EDAE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90"/>
    <w:multiLevelType w:val="singleLevel"/>
    <w:tmpl w:val="00000090"/>
    <w:name w:val="WW8Num1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6F75F07"/>
    <w:multiLevelType w:val="hybridMultilevel"/>
    <w:tmpl w:val="F52A0F40"/>
    <w:lvl w:ilvl="0" w:tplc="0410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2969D2"/>
    <w:multiLevelType w:val="hybridMultilevel"/>
    <w:tmpl w:val="DE62F568"/>
    <w:lvl w:ilvl="0" w:tplc="2494C27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F3E4A"/>
    <w:multiLevelType w:val="multilevel"/>
    <w:tmpl w:val="DF4A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AA0AFD"/>
    <w:multiLevelType w:val="hybridMultilevel"/>
    <w:tmpl w:val="8DE62442"/>
    <w:lvl w:ilvl="0" w:tplc="2494C27C">
      <w:numFmt w:val="bullet"/>
      <w:lvlText w:val="-"/>
      <w:lvlJc w:val="left"/>
      <w:pPr>
        <w:ind w:left="1429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D84468"/>
    <w:multiLevelType w:val="hybridMultilevel"/>
    <w:tmpl w:val="1384F7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02EF7"/>
    <w:multiLevelType w:val="hybridMultilevel"/>
    <w:tmpl w:val="E5B4C8D8"/>
    <w:lvl w:ilvl="0" w:tplc="72FCCD8E">
      <w:start w:val="8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4A07216"/>
    <w:multiLevelType w:val="hybridMultilevel"/>
    <w:tmpl w:val="E8025A1C"/>
    <w:lvl w:ilvl="0" w:tplc="7348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96C18"/>
    <w:multiLevelType w:val="hybridMultilevel"/>
    <w:tmpl w:val="940062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E444B"/>
    <w:multiLevelType w:val="hybridMultilevel"/>
    <w:tmpl w:val="444C8420"/>
    <w:lvl w:ilvl="0" w:tplc="72FCCD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2130C"/>
    <w:multiLevelType w:val="hybridMultilevel"/>
    <w:tmpl w:val="D41833A8"/>
    <w:lvl w:ilvl="0" w:tplc="72FCCD8E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04E4E61"/>
    <w:multiLevelType w:val="hybridMultilevel"/>
    <w:tmpl w:val="5BDED676"/>
    <w:lvl w:ilvl="0" w:tplc="72FCCD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416D2"/>
    <w:multiLevelType w:val="hybridMultilevel"/>
    <w:tmpl w:val="44B66DDE"/>
    <w:lvl w:ilvl="0" w:tplc="293A0942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5943E1F"/>
    <w:multiLevelType w:val="hybridMultilevel"/>
    <w:tmpl w:val="E9341F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31ACF"/>
    <w:multiLevelType w:val="hybridMultilevel"/>
    <w:tmpl w:val="892AAE96"/>
    <w:lvl w:ilvl="0" w:tplc="293A0942"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3D27358E"/>
    <w:multiLevelType w:val="hybridMultilevel"/>
    <w:tmpl w:val="724EA58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9A7907"/>
    <w:multiLevelType w:val="hybridMultilevel"/>
    <w:tmpl w:val="A9D49E72"/>
    <w:lvl w:ilvl="0" w:tplc="72FCCD8E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F2F2195"/>
    <w:multiLevelType w:val="hybridMultilevel"/>
    <w:tmpl w:val="F9B8969A"/>
    <w:lvl w:ilvl="0" w:tplc="72FCCD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91F5F"/>
    <w:multiLevelType w:val="hybridMultilevel"/>
    <w:tmpl w:val="6EDA16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05839"/>
    <w:multiLevelType w:val="hybridMultilevel"/>
    <w:tmpl w:val="76B8E6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64A87"/>
    <w:multiLevelType w:val="hybridMultilevel"/>
    <w:tmpl w:val="F07ED71E"/>
    <w:lvl w:ilvl="0" w:tplc="C0E6F1D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11A24B3"/>
    <w:multiLevelType w:val="hybridMultilevel"/>
    <w:tmpl w:val="5D7A6AE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B0105"/>
    <w:multiLevelType w:val="hybridMultilevel"/>
    <w:tmpl w:val="A23EB6B2"/>
    <w:lvl w:ilvl="0" w:tplc="BB3ECB16">
      <w:numFmt w:val="bullet"/>
      <w:lvlText w:val="-"/>
      <w:lvlJc w:val="left"/>
      <w:pPr>
        <w:ind w:left="720" w:hanging="360"/>
      </w:pPr>
      <w:rPr>
        <w:rFonts w:ascii="Cambria" w:eastAsia="Batang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25017"/>
    <w:multiLevelType w:val="hybridMultilevel"/>
    <w:tmpl w:val="6ED418DA"/>
    <w:lvl w:ilvl="0" w:tplc="1B4A5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7C50B4"/>
    <w:multiLevelType w:val="hybridMultilevel"/>
    <w:tmpl w:val="9B8E2E6E"/>
    <w:lvl w:ilvl="0" w:tplc="BB3ECB16">
      <w:numFmt w:val="bullet"/>
      <w:lvlText w:val="-"/>
      <w:lvlJc w:val="left"/>
      <w:pPr>
        <w:ind w:left="810" w:hanging="360"/>
      </w:pPr>
      <w:rPr>
        <w:rFonts w:ascii="Cambria" w:eastAsia="Batang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5E7F036A"/>
    <w:multiLevelType w:val="hybridMultilevel"/>
    <w:tmpl w:val="33046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91831"/>
    <w:multiLevelType w:val="hybridMultilevel"/>
    <w:tmpl w:val="66E83A62"/>
    <w:lvl w:ilvl="0" w:tplc="1B4A5A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60963544"/>
    <w:multiLevelType w:val="hybridMultilevel"/>
    <w:tmpl w:val="51E05F4C"/>
    <w:lvl w:ilvl="0" w:tplc="34249D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65E66814"/>
    <w:multiLevelType w:val="hybridMultilevel"/>
    <w:tmpl w:val="454A8C0A"/>
    <w:lvl w:ilvl="0" w:tplc="C1BAB65E">
      <w:start w:val="6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56398"/>
    <w:multiLevelType w:val="hybridMultilevel"/>
    <w:tmpl w:val="2F007958"/>
    <w:lvl w:ilvl="0" w:tplc="72FCCD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56568"/>
    <w:multiLevelType w:val="hybridMultilevel"/>
    <w:tmpl w:val="DC3CA4E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C10F13"/>
    <w:multiLevelType w:val="hybridMultilevel"/>
    <w:tmpl w:val="FD0AFB16"/>
    <w:lvl w:ilvl="0" w:tplc="293A09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52CA9"/>
    <w:multiLevelType w:val="hybridMultilevel"/>
    <w:tmpl w:val="09C41AB2"/>
    <w:lvl w:ilvl="0" w:tplc="9208B8A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037FCC"/>
    <w:multiLevelType w:val="hybridMultilevel"/>
    <w:tmpl w:val="CA66315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0D27349"/>
    <w:multiLevelType w:val="multilevel"/>
    <w:tmpl w:val="5D7A6A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B130B"/>
    <w:multiLevelType w:val="hybridMultilevel"/>
    <w:tmpl w:val="A67C6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3188C"/>
    <w:multiLevelType w:val="hybridMultilevel"/>
    <w:tmpl w:val="601C6A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25DEB"/>
    <w:multiLevelType w:val="hybridMultilevel"/>
    <w:tmpl w:val="43C087A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A7C8D"/>
    <w:multiLevelType w:val="hybridMultilevel"/>
    <w:tmpl w:val="37D081E0"/>
    <w:lvl w:ilvl="0" w:tplc="F1748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3"/>
  </w:num>
  <w:num w:numId="5">
    <w:abstractNumId w:val="36"/>
  </w:num>
  <w:num w:numId="6">
    <w:abstractNumId w:val="9"/>
  </w:num>
  <w:num w:numId="7">
    <w:abstractNumId w:val="13"/>
  </w:num>
  <w:num w:numId="8">
    <w:abstractNumId w:val="19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3"/>
  </w:num>
  <w:num w:numId="14">
    <w:abstractNumId w:val="18"/>
  </w:num>
  <w:num w:numId="15">
    <w:abstractNumId w:val="30"/>
  </w:num>
  <w:num w:numId="16">
    <w:abstractNumId w:val="16"/>
  </w:num>
  <w:num w:numId="17">
    <w:abstractNumId w:val="38"/>
  </w:num>
  <w:num w:numId="18">
    <w:abstractNumId w:val="5"/>
  </w:num>
  <w:num w:numId="19">
    <w:abstractNumId w:val="35"/>
  </w:num>
  <w:num w:numId="20">
    <w:abstractNumId w:val="4"/>
  </w:num>
  <w:num w:numId="21">
    <w:abstractNumId w:val="6"/>
  </w:num>
  <w:num w:numId="2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1"/>
  </w:num>
  <w:num w:numId="24">
    <w:abstractNumId w:val="37"/>
  </w:num>
  <w:num w:numId="25">
    <w:abstractNumId w:val="29"/>
  </w:num>
  <w:num w:numId="26">
    <w:abstractNumId w:val="25"/>
  </w:num>
  <w:num w:numId="27">
    <w:abstractNumId w:val="14"/>
  </w:num>
  <w:num w:numId="28">
    <w:abstractNumId w:val="20"/>
  </w:num>
  <w:num w:numId="29">
    <w:abstractNumId w:val="28"/>
  </w:num>
  <w:num w:numId="30">
    <w:abstractNumId w:val="33"/>
  </w:num>
  <w:num w:numId="31">
    <w:abstractNumId w:val="40"/>
  </w:num>
  <w:num w:numId="32">
    <w:abstractNumId w:val="32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4"/>
  </w:num>
  <w:num w:numId="36">
    <w:abstractNumId w:val="22"/>
  </w:num>
  <w:num w:numId="37">
    <w:abstractNumId w:val="27"/>
  </w:num>
  <w:num w:numId="38">
    <w:abstractNumId w:val="39"/>
  </w:num>
  <w:num w:numId="39">
    <w:abstractNumId w:val="10"/>
  </w:num>
  <w:num w:numId="40">
    <w:abstractNumId w:val="21"/>
  </w:num>
  <w:num w:numId="41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40"/>
    <w:rsid w:val="000006E7"/>
    <w:rsid w:val="00000B4E"/>
    <w:rsid w:val="00000D48"/>
    <w:rsid w:val="00001833"/>
    <w:rsid w:val="00003096"/>
    <w:rsid w:val="00004EEB"/>
    <w:rsid w:val="000114FE"/>
    <w:rsid w:val="00011F9A"/>
    <w:rsid w:val="000161D4"/>
    <w:rsid w:val="00016AE6"/>
    <w:rsid w:val="00020E97"/>
    <w:rsid w:val="000211DA"/>
    <w:rsid w:val="00021741"/>
    <w:rsid w:val="0002673B"/>
    <w:rsid w:val="000303CA"/>
    <w:rsid w:val="000308D2"/>
    <w:rsid w:val="00034807"/>
    <w:rsid w:val="00034E88"/>
    <w:rsid w:val="00036E04"/>
    <w:rsid w:val="00040231"/>
    <w:rsid w:val="00041435"/>
    <w:rsid w:val="00041731"/>
    <w:rsid w:val="00043641"/>
    <w:rsid w:val="00044E86"/>
    <w:rsid w:val="00046180"/>
    <w:rsid w:val="00046951"/>
    <w:rsid w:val="0005486C"/>
    <w:rsid w:val="00054BF3"/>
    <w:rsid w:val="000634D7"/>
    <w:rsid w:val="000646C3"/>
    <w:rsid w:val="00064F47"/>
    <w:rsid w:val="00067D96"/>
    <w:rsid w:val="00071EBA"/>
    <w:rsid w:val="0007232C"/>
    <w:rsid w:val="00072EAF"/>
    <w:rsid w:val="0008050A"/>
    <w:rsid w:val="00083C0C"/>
    <w:rsid w:val="00086609"/>
    <w:rsid w:val="0009352B"/>
    <w:rsid w:val="000950D2"/>
    <w:rsid w:val="000A519E"/>
    <w:rsid w:val="000A6C97"/>
    <w:rsid w:val="000A78B5"/>
    <w:rsid w:val="000A796C"/>
    <w:rsid w:val="000B63E5"/>
    <w:rsid w:val="000B67E0"/>
    <w:rsid w:val="000B6BCC"/>
    <w:rsid w:val="000C6E20"/>
    <w:rsid w:val="000C7E68"/>
    <w:rsid w:val="000D046A"/>
    <w:rsid w:val="000D077E"/>
    <w:rsid w:val="000D38BE"/>
    <w:rsid w:val="000D3C22"/>
    <w:rsid w:val="000D483C"/>
    <w:rsid w:val="000D48C8"/>
    <w:rsid w:val="000D70A5"/>
    <w:rsid w:val="000D73B9"/>
    <w:rsid w:val="000D7F64"/>
    <w:rsid w:val="000E13AD"/>
    <w:rsid w:val="000E1471"/>
    <w:rsid w:val="000E4680"/>
    <w:rsid w:val="000E7D75"/>
    <w:rsid w:val="000F04CB"/>
    <w:rsid w:val="000F1C52"/>
    <w:rsid w:val="000F3E31"/>
    <w:rsid w:val="000F45FF"/>
    <w:rsid w:val="000F4EBB"/>
    <w:rsid w:val="00101EFC"/>
    <w:rsid w:val="001071FC"/>
    <w:rsid w:val="001108F5"/>
    <w:rsid w:val="001154EC"/>
    <w:rsid w:val="00116C0A"/>
    <w:rsid w:val="00120859"/>
    <w:rsid w:val="00122027"/>
    <w:rsid w:val="00125009"/>
    <w:rsid w:val="0012706C"/>
    <w:rsid w:val="00130F5D"/>
    <w:rsid w:val="00133761"/>
    <w:rsid w:val="00134388"/>
    <w:rsid w:val="00137273"/>
    <w:rsid w:val="00137488"/>
    <w:rsid w:val="00137D83"/>
    <w:rsid w:val="00140441"/>
    <w:rsid w:val="00141681"/>
    <w:rsid w:val="00143B67"/>
    <w:rsid w:val="00146BDF"/>
    <w:rsid w:val="00151E20"/>
    <w:rsid w:val="001526E1"/>
    <w:rsid w:val="00156DDD"/>
    <w:rsid w:val="0015754A"/>
    <w:rsid w:val="001575CC"/>
    <w:rsid w:val="00160E28"/>
    <w:rsid w:val="00161753"/>
    <w:rsid w:val="00161A82"/>
    <w:rsid w:val="00162ED3"/>
    <w:rsid w:val="00164028"/>
    <w:rsid w:val="001641A5"/>
    <w:rsid w:val="0016569E"/>
    <w:rsid w:val="00166776"/>
    <w:rsid w:val="00167940"/>
    <w:rsid w:val="00167B10"/>
    <w:rsid w:val="00170199"/>
    <w:rsid w:val="00173B18"/>
    <w:rsid w:val="00173FD2"/>
    <w:rsid w:val="001770AB"/>
    <w:rsid w:val="00177226"/>
    <w:rsid w:val="001872B6"/>
    <w:rsid w:val="00187415"/>
    <w:rsid w:val="00191856"/>
    <w:rsid w:val="00191D9C"/>
    <w:rsid w:val="00192F9E"/>
    <w:rsid w:val="001950AE"/>
    <w:rsid w:val="001A3A32"/>
    <w:rsid w:val="001A7CBD"/>
    <w:rsid w:val="001B3647"/>
    <w:rsid w:val="001B6126"/>
    <w:rsid w:val="001B6AE9"/>
    <w:rsid w:val="001B74D9"/>
    <w:rsid w:val="001C08CB"/>
    <w:rsid w:val="001C5FDD"/>
    <w:rsid w:val="001C62E1"/>
    <w:rsid w:val="001D08B6"/>
    <w:rsid w:val="001D3203"/>
    <w:rsid w:val="001D4400"/>
    <w:rsid w:val="001D47F7"/>
    <w:rsid w:val="001D4939"/>
    <w:rsid w:val="001D5D01"/>
    <w:rsid w:val="001D73B1"/>
    <w:rsid w:val="001D75C9"/>
    <w:rsid w:val="001E01F0"/>
    <w:rsid w:val="001E0F50"/>
    <w:rsid w:val="001E3098"/>
    <w:rsid w:val="001E3FD9"/>
    <w:rsid w:val="001E425B"/>
    <w:rsid w:val="001E44B1"/>
    <w:rsid w:val="001E6964"/>
    <w:rsid w:val="001E73AC"/>
    <w:rsid w:val="001E76F3"/>
    <w:rsid w:val="001F4C0F"/>
    <w:rsid w:val="002004EA"/>
    <w:rsid w:val="002045F3"/>
    <w:rsid w:val="00204B0D"/>
    <w:rsid w:val="00206B0A"/>
    <w:rsid w:val="00207032"/>
    <w:rsid w:val="0020764A"/>
    <w:rsid w:val="00207BCF"/>
    <w:rsid w:val="002115A3"/>
    <w:rsid w:val="002152F4"/>
    <w:rsid w:val="00215B8E"/>
    <w:rsid w:val="00216A64"/>
    <w:rsid w:val="002202D1"/>
    <w:rsid w:val="00220BBD"/>
    <w:rsid w:val="00221296"/>
    <w:rsid w:val="0022143B"/>
    <w:rsid w:val="00222818"/>
    <w:rsid w:val="0022281B"/>
    <w:rsid w:val="00225016"/>
    <w:rsid w:val="00226272"/>
    <w:rsid w:val="002270C2"/>
    <w:rsid w:val="00227BC4"/>
    <w:rsid w:val="00231C05"/>
    <w:rsid w:val="002323E4"/>
    <w:rsid w:val="002338E9"/>
    <w:rsid w:val="00240B47"/>
    <w:rsid w:val="002416CD"/>
    <w:rsid w:val="00241A4C"/>
    <w:rsid w:val="00245D5D"/>
    <w:rsid w:val="0024645E"/>
    <w:rsid w:val="00247A17"/>
    <w:rsid w:val="0025283E"/>
    <w:rsid w:val="00253B1C"/>
    <w:rsid w:val="0025419B"/>
    <w:rsid w:val="00262BD2"/>
    <w:rsid w:val="00263658"/>
    <w:rsid w:val="002649CB"/>
    <w:rsid w:val="002664F5"/>
    <w:rsid w:val="00267ABD"/>
    <w:rsid w:val="00270E2A"/>
    <w:rsid w:val="00272098"/>
    <w:rsid w:val="00277B68"/>
    <w:rsid w:val="00280A5E"/>
    <w:rsid w:val="00282B76"/>
    <w:rsid w:val="00282F26"/>
    <w:rsid w:val="00284287"/>
    <w:rsid w:val="00287BBA"/>
    <w:rsid w:val="002905CB"/>
    <w:rsid w:val="0029166B"/>
    <w:rsid w:val="00293BE7"/>
    <w:rsid w:val="002944AF"/>
    <w:rsid w:val="00294723"/>
    <w:rsid w:val="00294AB4"/>
    <w:rsid w:val="00295ACE"/>
    <w:rsid w:val="0029738B"/>
    <w:rsid w:val="002A0E0B"/>
    <w:rsid w:val="002A4ACA"/>
    <w:rsid w:val="002A5645"/>
    <w:rsid w:val="002A5684"/>
    <w:rsid w:val="002B22D8"/>
    <w:rsid w:val="002B4F94"/>
    <w:rsid w:val="002C00EA"/>
    <w:rsid w:val="002C0963"/>
    <w:rsid w:val="002C1715"/>
    <w:rsid w:val="002C2CBE"/>
    <w:rsid w:val="002C33FD"/>
    <w:rsid w:val="002C44CF"/>
    <w:rsid w:val="002C4F00"/>
    <w:rsid w:val="002C577E"/>
    <w:rsid w:val="002C6C0B"/>
    <w:rsid w:val="002D1DC7"/>
    <w:rsid w:val="002D304E"/>
    <w:rsid w:val="002D3E6E"/>
    <w:rsid w:val="002D3F3C"/>
    <w:rsid w:val="002D4A63"/>
    <w:rsid w:val="002D5825"/>
    <w:rsid w:val="002D62B8"/>
    <w:rsid w:val="002D6712"/>
    <w:rsid w:val="002D7C5C"/>
    <w:rsid w:val="002E4B38"/>
    <w:rsid w:val="002E51BD"/>
    <w:rsid w:val="002E58B4"/>
    <w:rsid w:val="002F14DD"/>
    <w:rsid w:val="002F2D16"/>
    <w:rsid w:val="002F3A63"/>
    <w:rsid w:val="002F46D5"/>
    <w:rsid w:val="002F631B"/>
    <w:rsid w:val="0030091A"/>
    <w:rsid w:val="00300A0C"/>
    <w:rsid w:val="00304138"/>
    <w:rsid w:val="003058F0"/>
    <w:rsid w:val="00310C16"/>
    <w:rsid w:val="00311077"/>
    <w:rsid w:val="003125C3"/>
    <w:rsid w:val="00312903"/>
    <w:rsid w:val="00315297"/>
    <w:rsid w:val="003154F3"/>
    <w:rsid w:val="00315787"/>
    <w:rsid w:val="00315952"/>
    <w:rsid w:val="00315BA7"/>
    <w:rsid w:val="00316290"/>
    <w:rsid w:val="00316749"/>
    <w:rsid w:val="00317619"/>
    <w:rsid w:val="003178BA"/>
    <w:rsid w:val="00321A60"/>
    <w:rsid w:val="003227C9"/>
    <w:rsid w:val="0032573B"/>
    <w:rsid w:val="003264C5"/>
    <w:rsid w:val="00330DAD"/>
    <w:rsid w:val="003329BE"/>
    <w:rsid w:val="00333BF5"/>
    <w:rsid w:val="00334FAB"/>
    <w:rsid w:val="0033699B"/>
    <w:rsid w:val="003369E5"/>
    <w:rsid w:val="00336F98"/>
    <w:rsid w:val="003404D8"/>
    <w:rsid w:val="0034173D"/>
    <w:rsid w:val="003449C9"/>
    <w:rsid w:val="00345259"/>
    <w:rsid w:val="00345EB8"/>
    <w:rsid w:val="003517A2"/>
    <w:rsid w:val="003529E8"/>
    <w:rsid w:val="0035716E"/>
    <w:rsid w:val="0036033A"/>
    <w:rsid w:val="00360B34"/>
    <w:rsid w:val="00361304"/>
    <w:rsid w:val="00362C4C"/>
    <w:rsid w:val="00364E15"/>
    <w:rsid w:val="003742FD"/>
    <w:rsid w:val="003835B8"/>
    <w:rsid w:val="003845BC"/>
    <w:rsid w:val="00384B01"/>
    <w:rsid w:val="00385ACC"/>
    <w:rsid w:val="00385C54"/>
    <w:rsid w:val="00387431"/>
    <w:rsid w:val="0038777B"/>
    <w:rsid w:val="00390D44"/>
    <w:rsid w:val="00391B28"/>
    <w:rsid w:val="00391DAE"/>
    <w:rsid w:val="003940E5"/>
    <w:rsid w:val="00395F92"/>
    <w:rsid w:val="003A3DE9"/>
    <w:rsid w:val="003A3F86"/>
    <w:rsid w:val="003A595A"/>
    <w:rsid w:val="003A608E"/>
    <w:rsid w:val="003A618C"/>
    <w:rsid w:val="003A70C6"/>
    <w:rsid w:val="003A7F4F"/>
    <w:rsid w:val="003B2423"/>
    <w:rsid w:val="003B35FF"/>
    <w:rsid w:val="003B44CE"/>
    <w:rsid w:val="003B45CC"/>
    <w:rsid w:val="003C084E"/>
    <w:rsid w:val="003C0C5E"/>
    <w:rsid w:val="003D1019"/>
    <w:rsid w:val="003D17FF"/>
    <w:rsid w:val="003D456C"/>
    <w:rsid w:val="003D7B1E"/>
    <w:rsid w:val="003E0F12"/>
    <w:rsid w:val="003E4599"/>
    <w:rsid w:val="003E47A2"/>
    <w:rsid w:val="003E4C00"/>
    <w:rsid w:val="003E6F75"/>
    <w:rsid w:val="003F0D96"/>
    <w:rsid w:val="003F20FA"/>
    <w:rsid w:val="003F4709"/>
    <w:rsid w:val="003F51C1"/>
    <w:rsid w:val="003F6229"/>
    <w:rsid w:val="003F6EAD"/>
    <w:rsid w:val="003F73C7"/>
    <w:rsid w:val="00401B9F"/>
    <w:rsid w:val="00402462"/>
    <w:rsid w:val="0040254B"/>
    <w:rsid w:val="00405E8A"/>
    <w:rsid w:val="004063FE"/>
    <w:rsid w:val="00410042"/>
    <w:rsid w:val="0041341D"/>
    <w:rsid w:val="00414CA5"/>
    <w:rsid w:val="00417BAF"/>
    <w:rsid w:val="00420153"/>
    <w:rsid w:val="00421B72"/>
    <w:rsid w:val="00422642"/>
    <w:rsid w:val="00422818"/>
    <w:rsid w:val="004267EA"/>
    <w:rsid w:val="0042788D"/>
    <w:rsid w:val="00430B8F"/>
    <w:rsid w:val="00430BC4"/>
    <w:rsid w:val="00430DD9"/>
    <w:rsid w:val="004327B4"/>
    <w:rsid w:val="0043364A"/>
    <w:rsid w:val="00436AED"/>
    <w:rsid w:val="00440687"/>
    <w:rsid w:val="004418AA"/>
    <w:rsid w:val="004479CE"/>
    <w:rsid w:val="00450532"/>
    <w:rsid w:val="00451612"/>
    <w:rsid w:val="0045246B"/>
    <w:rsid w:val="00456E57"/>
    <w:rsid w:val="0045791E"/>
    <w:rsid w:val="00460BFF"/>
    <w:rsid w:val="00460E3C"/>
    <w:rsid w:val="0046330F"/>
    <w:rsid w:val="00464835"/>
    <w:rsid w:val="004710C6"/>
    <w:rsid w:val="004716D3"/>
    <w:rsid w:val="004722F3"/>
    <w:rsid w:val="004727D0"/>
    <w:rsid w:val="004739DE"/>
    <w:rsid w:val="00476182"/>
    <w:rsid w:val="0048201A"/>
    <w:rsid w:val="00482B1A"/>
    <w:rsid w:val="00483270"/>
    <w:rsid w:val="00486093"/>
    <w:rsid w:val="00486838"/>
    <w:rsid w:val="00490759"/>
    <w:rsid w:val="00491725"/>
    <w:rsid w:val="004920BC"/>
    <w:rsid w:val="004931D0"/>
    <w:rsid w:val="00493B0E"/>
    <w:rsid w:val="00495A1F"/>
    <w:rsid w:val="0049642A"/>
    <w:rsid w:val="004A0A4C"/>
    <w:rsid w:val="004A0A9F"/>
    <w:rsid w:val="004A1715"/>
    <w:rsid w:val="004A1A84"/>
    <w:rsid w:val="004A268B"/>
    <w:rsid w:val="004A29CA"/>
    <w:rsid w:val="004A59B1"/>
    <w:rsid w:val="004A7325"/>
    <w:rsid w:val="004B17CD"/>
    <w:rsid w:val="004B182E"/>
    <w:rsid w:val="004B1B64"/>
    <w:rsid w:val="004C0864"/>
    <w:rsid w:val="004C2C53"/>
    <w:rsid w:val="004C3024"/>
    <w:rsid w:val="004C3B21"/>
    <w:rsid w:val="004C449A"/>
    <w:rsid w:val="004C5302"/>
    <w:rsid w:val="004C5C7E"/>
    <w:rsid w:val="004D17CB"/>
    <w:rsid w:val="004D448C"/>
    <w:rsid w:val="004D6708"/>
    <w:rsid w:val="004D7338"/>
    <w:rsid w:val="004E15CE"/>
    <w:rsid w:val="004E25C5"/>
    <w:rsid w:val="004E3027"/>
    <w:rsid w:val="004E35C8"/>
    <w:rsid w:val="004E5B2C"/>
    <w:rsid w:val="004E6148"/>
    <w:rsid w:val="004F2C0A"/>
    <w:rsid w:val="004F59F5"/>
    <w:rsid w:val="004F5A60"/>
    <w:rsid w:val="004F5C3D"/>
    <w:rsid w:val="004F7636"/>
    <w:rsid w:val="00500187"/>
    <w:rsid w:val="0050059B"/>
    <w:rsid w:val="00500F71"/>
    <w:rsid w:val="005039F8"/>
    <w:rsid w:val="00511353"/>
    <w:rsid w:val="00512DA5"/>
    <w:rsid w:val="005135A7"/>
    <w:rsid w:val="00514FE7"/>
    <w:rsid w:val="00515A3D"/>
    <w:rsid w:val="005167DA"/>
    <w:rsid w:val="00524887"/>
    <w:rsid w:val="00525F9C"/>
    <w:rsid w:val="00531685"/>
    <w:rsid w:val="0053459F"/>
    <w:rsid w:val="00535AB2"/>
    <w:rsid w:val="005379F0"/>
    <w:rsid w:val="005404E4"/>
    <w:rsid w:val="00544F35"/>
    <w:rsid w:val="005462B3"/>
    <w:rsid w:val="0055208C"/>
    <w:rsid w:val="00552DAE"/>
    <w:rsid w:val="00557A7E"/>
    <w:rsid w:val="005614EC"/>
    <w:rsid w:val="00562C7A"/>
    <w:rsid w:val="005636B1"/>
    <w:rsid w:val="00564897"/>
    <w:rsid w:val="00564E13"/>
    <w:rsid w:val="00564E2D"/>
    <w:rsid w:val="0056555B"/>
    <w:rsid w:val="00565C1E"/>
    <w:rsid w:val="00566B65"/>
    <w:rsid w:val="0057128A"/>
    <w:rsid w:val="00572ED8"/>
    <w:rsid w:val="0057334D"/>
    <w:rsid w:val="005734B7"/>
    <w:rsid w:val="00576EFF"/>
    <w:rsid w:val="00581C1B"/>
    <w:rsid w:val="00582674"/>
    <w:rsid w:val="00587EBC"/>
    <w:rsid w:val="00591EA5"/>
    <w:rsid w:val="0059212B"/>
    <w:rsid w:val="005A0208"/>
    <w:rsid w:val="005A21C9"/>
    <w:rsid w:val="005A39AB"/>
    <w:rsid w:val="005A49CF"/>
    <w:rsid w:val="005A7A4C"/>
    <w:rsid w:val="005B550F"/>
    <w:rsid w:val="005B5E95"/>
    <w:rsid w:val="005B6E53"/>
    <w:rsid w:val="005C2E5D"/>
    <w:rsid w:val="005C371C"/>
    <w:rsid w:val="005C4806"/>
    <w:rsid w:val="005C55E5"/>
    <w:rsid w:val="005C5775"/>
    <w:rsid w:val="005C6AE5"/>
    <w:rsid w:val="005C78CE"/>
    <w:rsid w:val="005D2EC2"/>
    <w:rsid w:val="005D45C7"/>
    <w:rsid w:val="005D4C78"/>
    <w:rsid w:val="005D78F4"/>
    <w:rsid w:val="005D7FEB"/>
    <w:rsid w:val="005E1A9C"/>
    <w:rsid w:val="005E3B9F"/>
    <w:rsid w:val="005E51F8"/>
    <w:rsid w:val="005E55C6"/>
    <w:rsid w:val="005E589C"/>
    <w:rsid w:val="005E6DCB"/>
    <w:rsid w:val="005F1900"/>
    <w:rsid w:val="005F1B1D"/>
    <w:rsid w:val="005F781F"/>
    <w:rsid w:val="005F7BE9"/>
    <w:rsid w:val="005F7E04"/>
    <w:rsid w:val="00603554"/>
    <w:rsid w:val="00604EF8"/>
    <w:rsid w:val="00605423"/>
    <w:rsid w:val="00607B7B"/>
    <w:rsid w:val="00607F4F"/>
    <w:rsid w:val="00610CDA"/>
    <w:rsid w:val="00612783"/>
    <w:rsid w:val="00612DD9"/>
    <w:rsid w:val="00614AE8"/>
    <w:rsid w:val="00620531"/>
    <w:rsid w:val="0062178E"/>
    <w:rsid w:val="0062429D"/>
    <w:rsid w:val="00624F8B"/>
    <w:rsid w:val="00625004"/>
    <w:rsid w:val="00626298"/>
    <w:rsid w:val="006267A9"/>
    <w:rsid w:val="006317DF"/>
    <w:rsid w:val="00632F19"/>
    <w:rsid w:val="006350DE"/>
    <w:rsid w:val="00636721"/>
    <w:rsid w:val="00636894"/>
    <w:rsid w:val="00636953"/>
    <w:rsid w:val="006378AC"/>
    <w:rsid w:val="0064245E"/>
    <w:rsid w:val="006430A9"/>
    <w:rsid w:val="006430E8"/>
    <w:rsid w:val="00644424"/>
    <w:rsid w:val="0064493E"/>
    <w:rsid w:val="00646340"/>
    <w:rsid w:val="00647220"/>
    <w:rsid w:val="0064730A"/>
    <w:rsid w:val="00650A0C"/>
    <w:rsid w:val="00654A81"/>
    <w:rsid w:val="006615C4"/>
    <w:rsid w:val="00661FD5"/>
    <w:rsid w:val="00662370"/>
    <w:rsid w:val="00663D20"/>
    <w:rsid w:val="00665206"/>
    <w:rsid w:val="00666893"/>
    <w:rsid w:val="00671822"/>
    <w:rsid w:val="00671C95"/>
    <w:rsid w:val="00672F8D"/>
    <w:rsid w:val="00674AE2"/>
    <w:rsid w:val="00675E77"/>
    <w:rsid w:val="00677AA5"/>
    <w:rsid w:val="00681360"/>
    <w:rsid w:val="00682C72"/>
    <w:rsid w:val="00687512"/>
    <w:rsid w:val="00687C18"/>
    <w:rsid w:val="00690DF5"/>
    <w:rsid w:val="006955DC"/>
    <w:rsid w:val="00695A42"/>
    <w:rsid w:val="00695C65"/>
    <w:rsid w:val="00695DC2"/>
    <w:rsid w:val="00697242"/>
    <w:rsid w:val="006A4E81"/>
    <w:rsid w:val="006A541B"/>
    <w:rsid w:val="006A7E69"/>
    <w:rsid w:val="006B0635"/>
    <w:rsid w:val="006B4A6C"/>
    <w:rsid w:val="006C255D"/>
    <w:rsid w:val="006C5717"/>
    <w:rsid w:val="006C620D"/>
    <w:rsid w:val="006C6DF0"/>
    <w:rsid w:val="006C77DA"/>
    <w:rsid w:val="006C7D04"/>
    <w:rsid w:val="006D0898"/>
    <w:rsid w:val="006D0FAE"/>
    <w:rsid w:val="006D13A7"/>
    <w:rsid w:val="006D4515"/>
    <w:rsid w:val="006D6B79"/>
    <w:rsid w:val="006D78E5"/>
    <w:rsid w:val="006E0915"/>
    <w:rsid w:val="006E4A93"/>
    <w:rsid w:val="006E552B"/>
    <w:rsid w:val="006E7B7D"/>
    <w:rsid w:val="006E7D6C"/>
    <w:rsid w:val="006F0F54"/>
    <w:rsid w:val="006F0F73"/>
    <w:rsid w:val="006F56D7"/>
    <w:rsid w:val="006F5B88"/>
    <w:rsid w:val="006F5D54"/>
    <w:rsid w:val="006F76D3"/>
    <w:rsid w:val="007008D6"/>
    <w:rsid w:val="00700BA0"/>
    <w:rsid w:val="00701A02"/>
    <w:rsid w:val="007020C0"/>
    <w:rsid w:val="007021FA"/>
    <w:rsid w:val="007025C8"/>
    <w:rsid w:val="00703F08"/>
    <w:rsid w:val="00704B68"/>
    <w:rsid w:val="00711205"/>
    <w:rsid w:val="007138D8"/>
    <w:rsid w:val="00713AA7"/>
    <w:rsid w:val="00715B02"/>
    <w:rsid w:val="00716554"/>
    <w:rsid w:val="007176FF"/>
    <w:rsid w:val="0071787B"/>
    <w:rsid w:val="007217D5"/>
    <w:rsid w:val="00721A09"/>
    <w:rsid w:val="00721BAF"/>
    <w:rsid w:val="0072448B"/>
    <w:rsid w:val="00725D8A"/>
    <w:rsid w:val="00727F13"/>
    <w:rsid w:val="00730F6F"/>
    <w:rsid w:val="007345E1"/>
    <w:rsid w:val="00735CBA"/>
    <w:rsid w:val="00736D79"/>
    <w:rsid w:val="0073754B"/>
    <w:rsid w:val="00741016"/>
    <w:rsid w:val="00744317"/>
    <w:rsid w:val="007445CA"/>
    <w:rsid w:val="00744E00"/>
    <w:rsid w:val="0074793E"/>
    <w:rsid w:val="00747D9F"/>
    <w:rsid w:val="00751553"/>
    <w:rsid w:val="00752FA3"/>
    <w:rsid w:val="00756A7E"/>
    <w:rsid w:val="00761138"/>
    <w:rsid w:val="00762D8C"/>
    <w:rsid w:val="00763725"/>
    <w:rsid w:val="00763EC3"/>
    <w:rsid w:val="00764FAB"/>
    <w:rsid w:val="0076518D"/>
    <w:rsid w:val="00765EE9"/>
    <w:rsid w:val="007677EE"/>
    <w:rsid w:val="0077211B"/>
    <w:rsid w:val="00772890"/>
    <w:rsid w:val="007750E5"/>
    <w:rsid w:val="00775CA6"/>
    <w:rsid w:val="007773D3"/>
    <w:rsid w:val="00777948"/>
    <w:rsid w:val="00782B59"/>
    <w:rsid w:val="007874AB"/>
    <w:rsid w:val="0079032E"/>
    <w:rsid w:val="007908B3"/>
    <w:rsid w:val="00793680"/>
    <w:rsid w:val="007940F1"/>
    <w:rsid w:val="007964FC"/>
    <w:rsid w:val="007971C2"/>
    <w:rsid w:val="00797378"/>
    <w:rsid w:val="0079761D"/>
    <w:rsid w:val="007A093E"/>
    <w:rsid w:val="007A1374"/>
    <w:rsid w:val="007A157E"/>
    <w:rsid w:val="007A2840"/>
    <w:rsid w:val="007A2900"/>
    <w:rsid w:val="007A34BF"/>
    <w:rsid w:val="007A472D"/>
    <w:rsid w:val="007B1BA0"/>
    <w:rsid w:val="007B3885"/>
    <w:rsid w:val="007B466B"/>
    <w:rsid w:val="007B5049"/>
    <w:rsid w:val="007B5CDC"/>
    <w:rsid w:val="007C01E3"/>
    <w:rsid w:val="007C16D2"/>
    <w:rsid w:val="007C72C6"/>
    <w:rsid w:val="007D0E9B"/>
    <w:rsid w:val="007D11F4"/>
    <w:rsid w:val="007D14C8"/>
    <w:rsid w:val="007D160D"/>
    <w:rsid w:val="007D266F"/>
    <w:rsid w:val="007D7195"/>
    <w:rsid w:val="007E0A32"/>
    <w:rsid w:val="007E1257"/>
    <w:rsid w:val="007E1976"/>
    <w:rsid w:val="007E3628"/>
    <w:rsid w:val="007E3746"/>
    <w:rsid w:val="007F0A02"/>
    <w:rsid w:val="007F1081"/>
    <w:rsid w:val="007F17AE"/>
    <w:rsid w:val="007F23B9"/>
    <w:rsid w:val="007F2F00"/>
    <w:rsid w:val="007F71F2"/>
    <w:rsid w:val="0080126B"/>
    <w:rsid w:val="008020A0"/>
    <w:rsid w:val="008066C6"/>
    <w:rsid w:val="008106FF"/>
    <w:rsid w:val="00811F29"/>
    <w:rsid w:val="0081201C"/>
    <w:rsid w:val="00812D43"/>
    <w:rsid w:val="00821829"/>
    <w:rsid w:val="008227A0"/>
    <w:rsid w:val="0082301F"/>
    <w:rsid w:val="00825560"/>
    <w:rsid w:val="00825E14"/>
    <w:rsid w:val="00825F8A"/>
    <w:rsid w:val="00831DD2"/>
    <w:rsid w:val="008355F2"/>
    <w:rsid w:val="008359CC"/>
    <w:rsid w:val="00840812"/>
    <w:rsid w:val="0084472A"/>
    <w:rsid w:val="008451D5"/>
    <w:rsid w:val="00846964"/>
    <w:rsid w:val="00851493"/>
    <w:rsid w:val="008518D5"/>
    <w:rsid w:val="008559D5"/>
    <w:rsid w:val="008565AA"/>
    <w:rsid w:val="0085751E"/>
    <w:rsid w:val="0086071C"/>
    <w:rsid w:val="00860EEE"/>
    <w:rsid w:val="008650DB"/>
    <w:rsid w:val="00871B97"/>
    <w:rsid w:val="00874D2D"/>
    <w:rsid w:val="0087709B"/>
    <w:rsid w:val="00880218"/>
    <w:rsid w:val="00881E80"/>
    <w:rsid w:val="0088222E"/>
    <w:rsid w:val="00883848"/>
    <w:rsid w:val="00886CA0"/>
    <w:rsid w:val="00890E9B"/>
    <w:rsid w:val="00891A5C"/>
    <w:rsid w:val="00894D64"/>
    <w:rsid w:val="00897EF8"/>
    <w:rsid w:val="008A1EAB"/>
    <w:rsid w:val="008A3DFF"/>
    <w:rsid w:val="008B2086"/>
    <w:rsid w:val="008B3AE7"/>
    <w:rsid w:val="008B5C0C"/>
    <w:rsid w:val="008B6787"/>
    <w:rsid w:val="008C18B8"/>
    <w:rsid w:val="008C1D36"/>
    <w:rsid w:val="008C31BA"/>
    <w:rsid w:val="008C5E8A"/>
    <w:rsid w:val="008D3923"/>
    <w:rsid w:val="008D7DD7"/>
    <w:rsid w:val="008E1039"/>
    <w:rsid w:val="008E1755"/>
    <w:rsid w:val="008E212B"/>
    <w:rsid w:val="008E25DD"/>
    <w:rsid w:val="008E709C"/>
    <w:rsid w:val="008F0343"/>
    <w:rsid w:val="008F38A3"/>
    <w:rsid w:val="008F6723"/>
    <w:rsid w:val="008F76F7"/>
    <w:rsid w:val="009014C9"/>
    <w:rsid w:val="0090202D"/>
    <w:rsid w:val="00903D11"/>
    <w:rsid w:val="00905504"/>
    <w:rsid w:val="009076FC"/>
    <w:rsid w:val="009106C5"/>
    <w:rsid w:val="009121F5"/>
    <w:rsid w:val="00912443"/>
    <w:rsid w:val="0091389F"/>
    <w:rsid w:val="00913DF9"/>
    <w:rsid w:val="0092050A"/>
    <w:rsid w:val="009264E0"/>
    <w:rsid w:val="00930DD1"/>
    <w:rsid w:val="009331BB"/>
    <w:rsid w:val="00933424"/>
    <w:rsid w:val="00935B4A"/>
    <w:rsid w:val="0094124A"/>
    <w:rsid w:val="0094537F"/>
    <w:rsid w:val="00946A55"/>
    <w:rsid w:val="0095068E"/>
    <w:rsid w:val="00952060"/>
    <w:rsid w:val="009523A6"/>
    <w:rsid w:val="0095326C"/>
    <w:rsid w:val="00956DF4"/>
    <w:rsid w:val="0096049C"/>
    <w:rsid w:val="00960D1F"/>
    <w:rsid w:val="00961D1E"/>
    <w:rsid w:val="009625F4"/>
    <w:rsid w:val="00964000"/>
    <w:rsid w:val="009642D5"/>
    <w:rsid w:val="00964363"/>
    <w:rsid w:val="0096584C"/>
    <w:rsid w:val="00966B89"/>
    <w:rsid w:val="00967378"/>
    <w:rsid w:val="00967D32"/>
    <w:rsid w:val="00971592"/>
    <w:rsid w:val="00971C68"/>
    <w:rsid w:val="00973EC2"/>
    <w:rsid w:val="009767B0"/>
    <w:rsid w:val="00982A10"/>
    <w:rsid w:val="00982A29"/>
    <w:rsid w:val="00982F4E"/>
    <w:rsid w:val="0098360A"/>
    <w:rsid w:val="00984438"/>
    <w:rsid w:val="00986413"/>
    <w:rsid w:val="00987BE5"/>
    <w:rsid w:val="00994840"/>
    <w:rsid w:val="00994A96"/>
    <w:rsid w:val="00995582"/>
    <w:rsid w:val="009964C1"/>
    <w:rsid w:val="009A015D"/>
    <w:rsid w:val="009A1A6B"/>
    <w:rsid w:val="009A4240"/>
    <w:rsid w:val="009A46B5"/>
    <w:rsid w:val="009A58E4"/>
    <w:rsid w:val="009A6022"/>
    <w:rsid w:val="009A79D9"/>
    <w:rsid w:val="009B0017"/>
    <w:rsid w:val="009B0D56"/>
    <w:rsid w:val="009B364C"/>
    <w:rsid w:val="009B3C46"/>
    <w:rsid w:val="009B40B4"/>
    <w:rsid w:val="009C0FA9"/>
    <w:rsid w:val="009C5410"/>
    <w:rsid w:val="009C586A"/>
    <w:rsid w:val="009C70C7"/>
    <w:rsid w:val="009C7957"/>
    <w:rsid w:val="009D1C43"/>
    <w:rsid w:val="009D2475"/>
    <w:rsid w:val="009D27F2"/>
    <w:rsid w:val="009D5530"/>
    <w:rsid w:val="009D738F"/>
    <w:rsid w:val="009E0259"/>
    <w:rsid w:val="009E0794"/>
    <w:rsid w:val="009E3F4D"/>
    <w:rsid w:val="009E6645"/>
    <w:rsid w:val="009F166B"/>
    <w:rsid w:val="009F21F4"/>
    <w:rsid w:val="009F2F75"/>
    <w:rsid w:val="009F3057"/>
    <w:rsid w:val="009F326D"/>
    <w:rsid w:val="009F49E5"/>
    <w:rsid w:val="009F535D"/>
    <w:rsid w:val="009F55CD"/>
    <w:rsid w:val="009F5E32"/>
    <w:rsid w:val="009F68D9"/>
    <w:rsid w:val="009F6B8A"/>
    <w:rsid w:val="00A01139"/>
    <w:rsid w:val="00A0171A"/>
    <w:rsid w:val="00A025FD"/>
    <w:rsid w:val="00A02B8E"/>
    <w:rsid w:val="00A040E0"/>
    <w:rsid w:val="00A056D9"/>
    <w:rsid w:val="00A11403"/>
    <w:rsid w:val="00A119B0"/>
    <w:rsid w:val="00A121F5"/>
    <w:rsid w:val="00A13EDD"/>
    <w:rsid w:val="00A15725"/>
    <w:rsid w:val="00A17415"/>
    <w:rsid w:val="00A21509"/>
    <w:rsid w:val="00A22BE6"/>
    <w:rsid w:val="00A25A03"/>
    <w:rsid w:val="00A273DB"/>
    <w:rsid w:val="00A30E5F"/>
    <w:rsid w:val="00A31C52"/>
    <w:rsid w:val="00A32499"/>
    <w:rsid w:val="00A32D27"/>
    <w:rsid w:val="00A32E7D"/>
    <w:rsid w:val="00A35682"/>
    <w:rsid w:val="00A3781D"/>
    <w:rsid w:val="00A4055C"/>
    <w:rsid w:val="00A4193F"/>
    <w:rsid w:val="00A42DD9"/>
    <w:rsid w:val="00A43805"/>
    <w:rsid w:val="00A43C40"/>
    <w:rsid w:val="00A50AEA"/>
    <w:rsid w:val="00A51ABE"/>
    <w:rsid w:val="00A53CDB"/>
    <w:rsid w:val="00A53D66"/>
    <w:rsid w:val="00A5785D"/>
    <w:rsid w:val="00A6227D"/>
    <w:rsid w:val="00A66235"/>
    <w:rsid w:val="00A6627E"/>
    <w:rsid w:val="00A7689F"/>
    <w:rsid w:val="00A76D79"/>
    <w:rsid w:val="00A80468"/>
    <w:rsid w:val="00A8483A"/>
    <w:rsid w:val="00A84FAC"/>
    <w:rsid w:val="00A85E2F"/>
    <w:rsid w:val="00A861B8"/>
    <w:rsid w:val="00A9189E"/>
    <w:rsid w:val="00A9233A"/>
    <w:rsid w:val="00A928A2"/>
    <w:rsid w:val="00A94102"/>
    <w:rsid w:val="00A94B42"/>
    <w:rsid w:val="00A95B33"/>
    <w:rsid w:val="00A96E74"/>
    <w:rsid w:val="00A97F79"/>
    <w:rsid w:val="00AA09D5"/>
    <w:rsid w:val="00AA16AC"/>
    <w:rsid w:val="00AA2719"/>
    <w:rsid w:val="00AA4316"/>
    <w:rsid w:val="00AA609C"/>
    <w:rsid w:val="00AA748B"/>
    <w:rsid w:val="00AB0997"/>
    <w:rsid w:val="00AB0E2C"/>
    <w:rsid w:val="00AB11A8"/>
    <w:rsid w:val="00AB15C6"/>
    <w:rsid w:val="00AB4081"/>
    <w:rsid w:val="00AB52DD"/>
    <w:rsid w:val="00AB5493"/>
    <w:rsid w:val="00AB6354"/>
    <w:rsid w:val="00AB6F2A"/>
    <w:rsid w:val="00AC0DC6"/>
    <w:rsid w:val="00AC5168"/>
    <w:rsid w:val="00AC61AA"/>
    <w:rsid w:val="00AC78E3"/>
    <w:rsid w:val="00AD3366"/>
    <w:rsid w:val="00AD3D61"/>
    <w:rsid w:val="00AD3E0E"/>
    <w:rsid w:val="00AD4388"/>
    <w:rsid w:val="00AD5661"/>
    <w:rsid w:val="00AD5E94"/>
    <w:rsid w:val="00AD6729"/>
    <w:rsid w:val="00AD730E"/>
    <w:rsid w:val="00AD764A"/>
    <w:rsid w:val="00AE29D8"/>
    <w:rsid w:val="00AE4451"/>
    <w:rsid w:val="00AE4528"/>
    <w:rsid w:val="00AE6F43"/>
    <w:rsid w:val="00AF3AA8"/>
    <w:rsid w:val="00AF4D84"/>
    <w:rsid w:val="00AF53C8"/>
    <w:rsid w:val="00AF5E01"/>
    <w:rsid w:val="00AF6927"/>
    <w:rsid w:val="00AF6D79"/>
    <w:rsid w:val="00AF7918"/>
    <w:rsid w:val="00AF7F27"/>
    <w:rsid w:val="00B0023D"/>
    <w:rsid w:val="00B0129B"/>
    <w:rsid w:val="00B01738"/>
    <w:rsid w:val="00B02BD9"/>
    <w:rsid w:val="00B04A05"/>
    <w:rsid w:val="00B072E8"/>
    <w:rsid w:val="00B10408"/>
    <w:rsid w:val="00B152ED"/>
    <w:rsid w:val="00B15830"/>
    <w:rsid w:val="00B162A2"/>
    <w:rsid w:val="00B16BE9"/>
    <w:rsid w:val="00B217EE"/>
    <w:rsid w:val="00B242BB"/>
    <w:rsid w:val="00B26690"/>
    <w:rsid w:val="00B35C8A"/>
    <w:rsid w:val="00B35F11"/>
    <w:rsid w:val="00B36B17"/>
    <w:rsid w:val="00B36B45"/>
    <w:rsid w:val="00B41991"/>
    <w:rsid w:val="00B47B85"/>
    <w:rsid w:val="00B50A65"/>
    <w:rsid w:val="00B517E5"/>
    <w:rsid w:val="00B52D9E"/>
    <w:rsid w:val="00B542F5"/>
    <w:rsid w:val="00B55BAB"/>
    <w:rsid w:val="00B60E61"/>
    <w:rsid w:val="00B61EB6"/>
    <w:rsid w:val="00B65FFC"/>
    <w:rsid w:val="00B7401F"/>
    <w:rsid w:val="00B74F16"/>
    <w:rsid w:val="00B91415"/>
    <w:rsid w:val="00B938DB"/>
    <w:rsid w:val="00B93BEE"/>
    <w:rsid w:val="00B942AE"/>
    <w:rsid w:val="00B9452A"/>
    <w:rsid w:val="00B95A75"/>
    <w:rsid w:val="00BA2C9A"/>
    <w:rsid w:val="00BA2FCA"/>
    <w:rsid w:val="00BA6EE9"/>
    <w:rsid w:val="00BB083B"/>
    <w:rsid w:val="00BB26E8"/>
    <w:rsid w:val="00BB29DA"/>
    <w:rsid w:val="00BB3FF7"/>
    <w:rsid w:val="00BC03D8"/>
    <w:rsid w:val="00BC2928"/>
    <w:rsid w:val="00BC44F7"/>
    <w:rsid w:val="00BC5702"/>
    <w:rsid w:val="00BD0BE5"/>
    <w:rsid w:val="00BD2CEC"/>
    <w:rsid w:val="00BE1F44"/>
    <w:rsid w:val="00BE5306"/>
    <w:rsid w:val="00BE6C50"/>
    <w:rsid w:val="00BE70E9"/>
    <w:rsid w:val="00BF134A"/>
    <w:rsid w:val="00BF1B87"/>
    <w:rsid w:val="00BF3503"/>
    <w:rsid w:val="00BF4118"/>
    <w:rsid w:val="00BF7793"/>
    <w:rsid w:val="00C00381"/>
    <w:rsid w:val="00C00DAF"/>
    <w:rsid w:val="00C040B7"/>
    <w:rsid w:val="00C061F3"/>
    <w:rsid w:val="00C114EF"/>
    <w:rsid w:val="00C14624"/>
    <w:rsid w:val="00C151ED"/>
    <w:rsid w:val="00C15E30"/>
    <w:rsid w:val="00C206E3"/>
    <w:rsid w:val="00C21D74"/>
    <w:rsid w:val="00C23C29"/>
    <w:rsid w:val="00C2502D"/>
    <w:rsid w:val="00C2732C"/>
    <w:rsid w:val="00C273B9"/>
    <w:rsid w:val="00C36660"/>
    <w:rsid w:val="00C37738"/>
    <w:rsid w:val="00C379EA"/>
    <w:rsid w:val="00C411D6"/>
    <w:rsid w:val="00C46923"/>
    <w:rsid w:val="00C46DF5"/>
    <w:rsid w:val="00C4791C"/>
    <w:rsid w:val="00C51C3B"/>
    <w:rsid w:val="00C51D15"/>
    <w:rsid w:val="00C52FF7"/>
    <w:rsid w:val="00C5382F"/>
    <w:rsid w:val="00C54145"/>
    <w:rsid w:val="00C55E22"/>
    <w:rsid w:val="00C5730C"/>
    <w:rsid w:val="00C6477C"/>
    <w:rsid w:val="00C7105D"/>
    <w:rsid w:val="00C71A6C"/>
    <w:rsid w:val="00C7588F"/>
    <w:rsid w:val="00C75FF1"/>
    <w:rsid w:val="00C8043B"/>
    <w:rsid w:val="00C81365"/>
    <w:rsid w:val="00C81A8B"/>
    <w:rsid w:val="00C84470"/>
    <w:rsid w:val="00C84824"/>
    <w:rsid w:val="00C84C75"/>
    <w:rsid w:val="00C86B6E"/>
    <w:rsid w:val="00C91E9F"/>
    <w:rsid w:val="00C93375"/>
    <w:rsid w:val="00CA07AD"/>
    <w:rsid w:val="00CA4A8B"/>
    <w:rsid w:val="00CA5428"/>
    <w:rsid w:val="00CA5C83"/>
    <w:rsid w:val="00CA6A38"/>
    <w:rsid w:val="00CB1BAF"/>
    <w:rsid w:val="00CB2D49"/>
    <w:rsid w:val="00CB2EA2"/>
    <w:rsid w:val="00CB5468"/>
    <w:rsid w:val="00CB6FD1"/>
    <w:rsid w:val="00CC28AE"/>
    <w:rsid w:val="00CC49FB"/>
    <w:rsid w:val="00CC5131"/>
    <w:rsid w:val="00CC5B49"/>
    <w:rsid w:val="00CC6AF6"/>
    <w:rsid w:val="00CD3DFC"/>
    <w:rsid w:val="00CD506F"/>
    <w:rsid w:val="00CD6935"/>
    <w:rsid w:val="00CD6A15"/>
    <w:rsid w:val="00CE02A5"/>
    <w:rsid w:val="00CE0B0C"/>
    <w:rsid w:val="00CE22A1"/>
    <w:rsid w:val="00CE2AE8"/>
    <w:rsid w:val="00CE547D"/>
    <w:rsid w:val="00CE5692"/>
    <w:rsid w:val="00CE6927"/>
    <w:rsid w:val="00CE7B3F"/>
    <w:rsid w:val="00CF1220"/>
    <w:rsid w:val="00CF355C"/>
    <w:rsid w:val="00CF3BBD"/>
    <w:rsid w:val="00CF6690"/>
    <w:rsid w:val="00CF6804"/>
    <w:rsid w:val="00D02C63"/>
    <w:rsid w:val="00D03B31"/>
    <w:rsid w:val="00D04498"/>
    <w:rsid w:val="00D06181"/>
    <w:rsid w:val="00D069AA"/>
    <w:rsid w:val="00D078A9"/>
    <w:rsid w:val="00D07F80"/>
    <w:rsid w:val="00D10CA7"/>
    <w:rsid w:val="00D12AC4"/>
    <w:rsid w:val="00D139D7"/>
    <w:rsid w:val="00D13F67"/>
    <w:rsid w:val="00D151E2"/>
    <w:rsid w:val="00D16600"/>
    <w:rsid w:val="00D16AF5"/>
    <w:rsid w:val="00D2036B"/>
    <w:rsid w:val="00D203E9"/>
    <w:rsid w:val="00D215CB"/>
    <w:rsid w:val="00D228AE"/>
    <w:rsid w:val="00D23B6E"/>
    <w:rsid w:val="00D261BD"/>
    <w:rsid w:val="00D27BA6"/>
    <w:rsid w:val="00D27DBA"/>
    <w:rsid w:val="00D31B6A"/>
    <w:rsid w:val="00D31DB5"/>
    <w:rsid w:val="00D3240E"/>
    <w:rsid w:val="00D35CD0"/>
    <w:rsid w:val="00D403D3"/>
    <w:rsid w:val="00D41A7E"/>
    <w:rsid w:val="00D421B2"/>
    <w:rsid w:val="00D42BF4"/>
    <w:rsid w:val="00D444B4"/>
    <w:rsid w:val="00D47E27"/>
    <w:rsid w:val="00D536F7"/>
    <w:rsid w:val="00D543C3"/>
    <w:rsid w:val="00D56A3C"/>
    <w:rsid w:val="00D60015"/>
    <w:rsid w:val="00D61229"/>
    <w:rsid w:val="00D613FB"/>
    <w:rsid w:val="00D62FEA"/>
    <w:rsid w:val="00D6347F"/>
    <w:rsid w:val="00D639AF"/>
    <w:rsid w:val="00D65808"/>
    <w:rsid w:val="00D70107"/>
    <w:rsid w:val="00D7056A"/>
    <w:rsid w:val="00D73AFC"/>
    <w:rsid w:val="00D73B05"/>
    <w:rsid w:val="00D7475C"/>
    <w:rsid w:val="00D74857"/>
    <w:rsid w:val="00D75998"/>
    <w:rsid w:val="00D77B38"/>
    <w:rsid w:val="00D81A84"/>
    <w:rsid w:val="00D83762"/>
    <w:rsid w:val="00D85923"/>
    <w:rsid w:val="00D867A2"/>
    <w:rsid w:val="00D87958"/>
    <w:rsid w:val="00D9181D"/>
    <w:rsid w:val="00D92026"/>
    <w:rsid w:val="00D938B3"/>
    <w:rsid w:val="00D9582E"/>
    <w:rsid w:val="00D9743B"/>
    <w:rsid w:val="00D97624"/>
    <w:rsid w:val="00D97989"/>
    <w:rsid w:val="00DA3E5E"/>
    <w:rsid w:val="00DA6451"/>
    <w:rsid w:val="00DB4336"/>
    <w:rsid w:val="00DB5B94"/>
    <w:rsid w:val="00DB66C2"/>
    <w:rsid w:val="00DB68B9"/>
    <w:rsid w:val="00DC0B54"/>
    <w:rsid w:val="00DC300D"/>
    <w:rsid w:val="00DC3858"/>
    <w:rsid w:val="00DC3A5D"/>
    <w:rsid w:val="00DC4D4E"/>
    <w:rsid w:val="00DC56F5"/>
    <w:rsid w:val="00DC755E"/>
    <w:rsid w:val="00DD0086"/>
    <w:rsid w:val="00DD28C2"/>
    <w:rsid w:val="00DD29BC"/>
    <w:rsid w:val="00DD3F56"/>
    <w:rsid w:val="00DD4702"/>
    <w:rsid w:val="00DE4E46"/>
    <w:rsid w:val="00DE5E61"/>
    <w:rsid w:val="00DE6343"/>
    <w:rsid w:val="00DE77EF"/>
    <w:rsid w:val="00DF373C"/>
    <w:rsid w:val="00DF679A"/>
    <w:rsid w:val="00DF7136"/>
    <w:rsid w:val="00E01056"/>
    <w:rsid w:val="00E01620"/>
    <w:rsid w:val="00E02A29"/>
    <w:rsid w:val="00E02F70"/>
    <w:rsid w:val="00E04F0C"/>
    <w:rsid w:val="00E10110"/>
    <w:rsid w:val="00E120F0"/>
    <w:rsid w:val="00E131CE"/>
    <w:rsid w:val="00E132C1"/>
    <w:rsid w:val="00E134D2"/>
    <w:rsid w:val="00E17A05"/>
    <w:rsid w:val="00E2019A"/>
    <w:rsid w:val="00E20482"/>
    <w:rsid w:val="00E20A1D"/>
    <w:rsid w:val="00E21DB9"/>
    <w:rsid w:val="00E24358"/>
    <w:rsid w:val="00E252E8"/>
    <w:rsid w:val="00E26A74"/>
    <w:rsid w:val="00E300C3"/>
    <w:rsid w:val="00E30D89"/>
    <w:rsid w:val="00E34F4D"/>
    <w:rsid w:val="00E35B50"/>
    <w:rsid w:val="00E40EC9"/>
    <w:rsid w:val="00E40FDC"/>
    <w:rsid w:val="00E451E7"/>
    <w:rsid w:val="00E51BE6"/>
    <w:rsid w:val="00E54C52"/>
    <w:rsid w:val="00E55349"/>
    <w:rsid w:val="00E57843"/>
    <w:rsid w:val="00E601D4"/>
    <w:rsid w:val="00E6166C"/>
    <w:rsid w:val="00E616E3"/>
    <w:rsid w:val="00E64089"/>
    <w:rsid w:val="00E6510B"/>
    <w:rsid w:val="00E65DE0"/>
    <w:rsid w:val="00E66003"/>
    <w:rsid w:val="00E7066A"/>
    <w:rsid w:val="00E7120D"/>
    <w:rsid w:val="00E728FE"/>
    <w:rsid w:val="00E73144"/>
    <w:rsid w:val="00E74D30"/>
    <w:rsid w:val="00E772CC"/>
    <w:rsid w:val="00E77D2B"/>
    <w:rsid w:val="00E81923"/>
    <w:rsid w:val="00E82829"/>
    <w:rsid w:val="00E83AC7"/>
    <w:rsid w:val="00E86064"/>
    <w:rsid w:val="00E974C5"/>
    <w:rsid w:val="00EA58FB"/>
    <w:rsid w:val="00EA6762"/>
    <w:rsid w:val="00EB161B"/>
    <w:rsid w:val="00EB2B9E"/>
    <w:rsid w:val="00EB311F"/>
    <w:rsid w:val="00EB32DF"/>
    <w:rsid w:val="00EB4FE6"/>
    <w:rsid w:val="00EB5FC8"/>
    <w:rsid w:val="00EC02AF"/>
    <w:rsid w:val="00EC2388"/>
    <w:rsid w:val="00EC38B1"/>
    <w:rsid w:val="00EC3E56"/>
    <w:rsid w:val="00EC4354"/>
    <w:rsid w:val="00EC44E9"/>
    <w:rsid w:val="00ED0E74"/>
    <w:rsid w:val="00ED4841"/>
    <w:rsid w:val="00ED517F"/>
    <w:rsid w:val="00EE00BF"/>
    <w:rsid w:val="00EE413E"/>
    <w:rsid w:val="00EE5A87"/>
    <w:rsid w:val="00EE5E1B"/>
    <w:rsid w:val="00EF0406"/>
    <w:rsid w:val="00EF272E"/>
    <w:rsid w:val="00EF2E0E"/>
    <w:rsid w:val="00EF566F"/>
    <w:rsid w:val="00F01425"/>
    <w:rsid w:val="00F0214D"/>
    <w:rsid w:val="00F024B0"/>
    <w:rsid w:val="00F02CF1"/>
    <w:rsid w:val="00F02F5D"/>
    <w:rsid w:val="00F04034"/>
    <w:rsid w:val="00F05682"/>
    <w:rsid w:val="00F056EF"/>
    <w:rsid w:val="00F06421"/>
    <w:rsid w:val="00F06963"/>
    <w:rsid w:val="00F114B5"/>
    <w:rsid w:val="00F11E86"/>
    <w:rsid w:val="00F11F83"/>
    <w:rsid w:val="00F12FFE"/>
    <w:rsid w:val="00F14C32"/>
    <w:rsid w:val="00F1649E"/>
    <w:rsid w:val="00F20D12"/>
    <w:rsid w:val="00F20F5F"/>
    <w:rsid w:val="00F2260A"/>
    <w:rsid w:val="00F23D83"/>
    <w:rsid w:val="00F2490C"/>
    <w:rsid w:val="00F255AA"/>
    <w:rsid w:val="00F25863"/>
    <w:rsid w:val="00F25E84"/>
    <w:rsid w:val="00F3024A"/>
    <w:rsid w:val="00F3091B"/>
    <w:rsid w:val="00F34DB3"/>
    <w:rsid w:val="00F36E83"/>
    <w:rsid w:val="00F3775E"/>
    <w:rsid w:val="00F378BD"/>
    <w:rsid w:val="00F379DC"/>
    <w:rsid w:val="00F416E7"/>
    <w:rsid w:val="00F446BD"/>
    <w:rsid w:val="00F46B95"/>
    <w:rsid w:val="00F47A40"/>
    <w:rsid w:val="00F50DCC"/>
    <w:rsid w:val="00F51134"/>
    <w:rsid w:val="00F521A1"/>
    <w:rsid w:val="00F5257E"/>
    <w:rsid w:val="00F52B6C"/>
    <w:rsid w:val="00F54FD7"/>
    <w:rsid w:val="00F56D70"/>
    <w:rsid w:val="00F57219"/>
    <w:rsid w:val="00F57A99"/>
    <w:rsid w:val="00F57FE8"/>
    <w:rsid w:val="00F62A6B"/>
    <w:rsid w:val="00F65ACE"/>
    <w:rsid w:val="00F663D0"/>
    <w:rsid w:val="00F67BBE"/>
    <w:rsid w:val="00F70A5D"/>
    <w:rsid w:val="00F71175"/>
    <w:rsid w:val="00F71B77"/>
    <w:rsid w:val="00F76C4E"/>
    <w:rsid w:val="00F80147"/>
    <w:rsid w:val="00F80425"/>
    <w:rsid w:val="00F81D30"/>
    <w:rsid w:val="00F847DB"/>
    <w:rsid w:val="00F850A6"/>
    <w:rsid w:val="00F85278"/>
    <w:rsid w:val="00F856AD"/>
    <w:rsid w:val="00F86866"/>
    <w:rsid w:val="00F876BE"/>
    <w:rsid w:val="00F92CA6"/>
    <w:rsid w:val="00F92DCA"/>
    <w:rsid w:val="00F92DF3"/>
    <w:rsid w:val="00F92E94"/>
    <w:rsid w:val="00F965A4"/>
    <w:rsid w:val="00F97A58"/>
    <w:rsid w:val="00FA41D6"/>
    <w:rsid w:val="00FA4FE1"/>
    <w:rsid w:val="00FA59B6"/>
    <w:rsid w:val="00FA5E49"/>
    <w:rsid w:val="00FA68DF"/>
    <w:rsid w:val="00FB1272"/>
    <w:rsid w:val="00FB2598"/>
    <w:rsid w:val="00FB267E"/>
    <w:rsid w:val="00FB39F0"/>
    <w:rsid w:val="00FB6389"/>
    <w:rsid w:val="00FC04F2"/>
    <w:rsid w:val="00FC1E5F"/>
    <w:rsid w:val="00FC4ACD"/>
    <w:rsid w:val="00FC65CF"/>
    <w:rsid w:val="00FC7554"/>
    <w:rsid w:val="00FD4FD4"/>
    <w:rsid w:val="00FD7A2E"/>
    <w:rsid w:val="00FE0DFB"/>
    <w:rsid w:val="00FE20CD"/>
    <w:rsid w:val="00FE3BE2"/>
    <w:rsid w:val="00FE40CD"/>
    <w:rsid w:val="00FE45BB"/>
    <w:rsid w:val="00FE4C19"/>
    <w:rsid w:val="00FE5013"/>
    <w:rsid w:val="00FF19B5"/>
    <w:rsid w:val="00FF3851"/>
    <w:rsid w:val="00FF39F7"/>
    <w:rsid w:val="00FF57C0"/>
    <w:rsid w:val="00FF5F02"/>
    <w:rsid w:val="00FF618A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B02719-8444-D44D-AC5B-AC1DF731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i/>
      <w:sz w:val="22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i w:val="0"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 w:val="0"/>
      <w:sz w:val="5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 w:val="0"/>
      <w:sz w:val="28"/>
    </w:rPr>
  </w:style>
  <w:style w:type="paragraph" w:styleId="Titolo4">
    <w:name w:val="heading 4"/>
    <w:basedOn w:val="Normale"/>
    <w:next w:val="Normale"/>
    <w:qFormat/>
    <w:rsid w:val="004E61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6166C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2C4F0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Pr>
      <w:b/>
      <w:i w:val="0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rPr>
      <w:rFonts w:ascii="Tahoma" w:hAnsi="Tahoma"/>
      <w:sz w:val="16"/>
    </w:rPr>
  </w:style>
  <w:style w:type="paragraph" w:styleId="Corpodeltesto3">
    <w:name w:val="Body Text 3"/>
    <w:basedOn w:val="Normale"/>
    <w:rsid w:val="002C1715"/>
    <w:pPr>
      <w:spacing w:after="120"/>
    </w:pPr>
    <w:rPr>
      <w:sz w:val="16"/>
      <w:szCs w:val="16"/>
    </w:rPr>
  </w:style>
  <w:style w:type="table" w:styleId="Grigliatabella">
    <w:name w:val="Table Grid"/>
    <w:basedOn w:val="Tabellanormale"/>
    <w:rsid w:val="002E5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E451E7"/>
    <w:pPr>
      <w:spacing w:after="120" w:line="480" w:lineRule="auto"/>
    </w:pPr>
  </w:style>
  <w:style w:type="paragraph" w:customStyle="1" w:styleId="Stile">
    <w:name w:val="Stile"/>
    <w:rsid w:val="009264E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9C70C7"/>
    <w:pPr>
      <w:ind w:left="708"/>
    </w:pPr>
  </w:style>
  <w:style w:type="paragraph" w:customStyle="1" w:styleId="conferenzaodg">
    <w:name w:val="conferenzaodg"/>
    <w:basedOn w:val="Normale"/>
    <w:rsid w:val="00C8043B"/>
    <w:pPr>
      <w:spacing w:after="120"/>
    </w:pPr>
    <w:rPr>
      <w:i w:val="0"/>
      <w:sz w:val="24"/>
      <w:szCs w:val="24"/>
    </w:rPr>
  </w:style>
  <w:style w:type="character" w:customStyle="1" w:styleId="Titolo7Carattere">
    <w:name w:val="Titolo 7 Carattere"/>
    <w:link w:val="Titolo7"/>
    <w:semiHidden/>
    <w:rsid w:val="002C4F00"/>
    <w:rPr>
      <w:rFonts w:ascii="Calibri" w:eastAsia="Times New Roman" w:hAnsi="Calibri" w:cs="Times New Roman"/>
      <w:i/>
      <w:sz w:val="24"/>
      <w:szCs w:val="24"/>
    </w:rPr>
  </w:style>
  <w:style w:type="paragraph" w:customStyle="1" w:styleId="a">
    <w:basedOn w:val="Normale"/>
    <w:next w:val="Corpotesto"/>
    <w:link w:val="CorpotestoCarattere"/>
    <w:rsid w:val="002C4F00"/>
    <w:pPr>
      <w:jc w:val="both"/>
    </w:pPr>
    <w:rPr>
      <w:i w:val="0"/>
      <w:sz w:val="24"/>
    </w:rPr>
  </w:style>
  <w:style w:type="character" w:customStyle="1" w:styleId="CorpotestoCarattere">
    <w:name w:val="Corpo testo Carattere"/>
    <w:rsid w:val="002C4F00"/>
    <w:rPr>
      <w:sz w:val="24"/>
    </w:rPr>
  </w:style>
  <w:style w:type="paragraph" w:customStyle="1" w:styleId="cm7">
    <w:name w:val="cm7"/>
    <w:basedOn w:val="Normale"/>
    <w:rsid w:val="006350DE"/>
    <w:pPr>
      <w:spacing w:before="100" w:beforeAutospacing="1" w:after="100" w:afterAutospacing="1"/>
    </w:pPr>
    <w:rPr>
      <w:i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3.png" /><Relationship Id="rId14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E3F9-0181-6146-BF87-22D2E75B1A8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Puglia</Company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Regione</dc:creator>
  <cp:keywords/>
  <cp:lastModifiedBy>Mario Conca</cp:lastModifiedBy>
  <cp:revision>2</cp:revision>
  <cp:lastPrinted>2019-07-01T09:52:00Z</cp:lastPrinted>
  <dcterms:created xsi:type="dcterms:W3CDTF">2019-07-11T06:37:00Z</dcterms:created>
  <dcterms:modified xsi:type="dcterms:W3CDTF">2019-07-11T06:37:00Z</dcterms:modified>
</cp:coreProperties>
</file>